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BEADA" w14:textId="77777777" w:rsidR="00A51FBD" w:rsidRPr="0038795C" w:rsidRDefault="00A51FBD" w:rsidP="00A51FBD">
      <w:pPr>
        <w:pStyle w:val="Heading6"/>
        <w:suppressLineNumbers/>
        <w:rPr>
          <w:rFonts w:asciiTheme="minorHAnsi" w:hAnsiTheme="minorHAnsi" w:cstheme="minorHAnsi"/>
        </w:rPr>
      </w:pPr>
    </w:p>
    <w:p w14:paraId="637D51AF" w14:textId="77777777" w:rsidR="00A51FBD" w:rsidRPr="0038795C" w:rsidRDefault="00A51FBD" w:rsidP="00A51FBD">
      <w:pPr>
        <w:suppressLineNumbers/>
        <w:jc w:val="center"/>
        <w:rPr>
          <w:rFonts w:asciiTheme="minorHAnsi" w:hAnsiTheme="minorHAnsi" w:cstheme="minorHAnsi"/>
          <w:sz w:val="24"/>
          <w:szCs w:val="24"/>
        </w:rPr>
      </w:pPr>
    </w:p>
    <w:p w14:paraId="59B39205" w14:textId="77777777" w:rsidR="00A51FBD" w:rsidRPr="0038795C" w:rsidRDefault="00A51FBD" w:rsidP="00A51FBD">
      <w:pPr>
        <w:suppressLineNumbers/>
        <w:jc w:val="center"/>
        <w:rPr>
          <w:rFonts w:asciiTheme="minorHAnsi" w:hAnsiTheme="minorHAnsi" w:cstheme="minorHAnsi"/>
          <w:sz w:val="24"/>
          <w:szCs w:val="24"/>
        </w:rPr>
      </w:pPr>
    </w:p>
    <w:p w14:paraId="58F5B5C9" w14:textId="77777777" w:rsidR="00A51FBD" w:rsidRPr="0038795C" w:rsidRDefault="00A51FBD" w:rsidP="00A51FBD">
      <w:pPr>
        <w:suppressLineNumbers/>
        <w:jc w:val="center"/>
        <w:rPr>
          <w:rFonts w:asciiTheme="minorHAnsi" w:hAnsiTheme="minorHAnsi" w:cstheme="minorHAnsi"/>
          <w:sz w:val="24"/>
          <w:szCs w:val="24"/>
        </w:rPr>
      </w:pPr>
    </w:p>
    <w:p w14:paraId="654BD667" w14:textId="77777777" w:rsidR="00A51FBD" w:rsidRPr="0038795C" w:rsidRDefault="00A51FBD" w:rsidP="00A51FBD">
      <w:pPr>
        <w:suppressLineNumbers/>
        <w:jc w:val="center"/>
        <w:rPr>
          <w:rFonts w:asciiTheme="minorHAnsi" w:hAnsiTheme="minorHAnsi" w:cstheme="minorHAnsi"/>
          <w:sz w:val="24"/>
          <w:szCs w:val="24"/>
        </w:rPr>
      </w:pPr>
      <w:r w:rsidRPr="0038795C">
        <w:rPr>
          <w:rFonts w:asciiTheme="minorHAnsi" w:hAnsiTheme="minorHAnsi" w:cstheme="minorHAnsi"/>
          <w:noProof/>
        </w:rPr>
        <w:drawing>
          <wp:anchor distT="0" distB="0" distL="114300" distR="114300" simplePos="0" relativeHeight="251659264" behindDoc="0" locked="0" layoutInCell="1" allowOverlap="1" wp14:anchorId="593759C2" wp14:editId="3B7B5339">
            <wp:simplePos x="0" y="0"/>
            <wp:positionH relativeFrom="margin">
              <wp:align>center</wp:align>
            </wp:positionH>
            <wp:positionV relativeFrom="margin">
              <wp:align>top</wp:align>
            </wp:positionV>
            <wp:extent cx="6858000" cy="2282825"/>
            <wp:effectExtent l="0" t="0" r="0" b="0"/>
            <wp:wrapSquare wrapText="bothSides"/>
            <wp:docPr id="5" name="Picture 2" descr="3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rd-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2282825"/>
                    </a:xfrm>
                    <a:prstGeom prst="rect">
                      <a:avLst/>
                    </a:prstGeom>
                    <a:noFill/>
                  </pic:spPr>
                </pic:pic>
              </a:graphicData>
            </a:graphic>
            <wp14:sizeRelH relativeFrom="page">
              <wp14:pctWidth>0</wp14:pctWidth>
            </wp14:sizeRelH>
            <wp14:sizeRelV relativeFrom="page">
              <wp14:pctHeight>0</wp14:pctHeight>
            </wp14:sizeRelV>
          </wp:anchor>
        </w:drawing>
      </w:r>
    </w:p>
    <w:p w14:paraId="296D2D52" w14:textId="77777777" w:rsidR="00A51FBD" w:rsidRPr="0038795C" w:rsidRDefault="00A51FBD" w:rsidP="00A51FBD">
      <w:pPr>
        <w:suppressLineNumbers/>
        <w:jc w:val="center"/>
        <w:rPr>
          <w:rFonts w:asciiTheme="minorHAnsi" w:hAnsiTheme="minorHAnsi" w:cstheme="minorHAnsi"/>
          <w:sz w:val="24"/>
          <w:szCs w:val="24"/>
        </w:rPr>
      </w:pPr>
    </w:p>
    <w:p w14:paraId="5C707EF3" w14:textId="77777777" w:rsidR="00A51FBD" w:rsidRPr="0038795C" w:rsidRDefault="00A51FBD" w:rsidP="00A51FBD">
      <w:pPr>
        <w:suppressLineNumbers/>
        <w:jc w:val="center"/>
        <w:rPr>
          <w:rFonts w:asciiTheme="minorHAnsi" w:hAnsiTheme="minorHAnsi" w:cstheme="minorHAnsi"/>
          <w:sz w:val="24"/>
          <w:szCs w:val="24"/>
        </w:rPr>
      </w:pPr>
    </w:p>
    <w:p w14:paraId="62C31A26" w14:textId="77777777" w:rsidR="00A51FBD" w:rsidRPr="0038795C" w:rsidRDefault="00A51FBD" w:rsidP="00A51FBD">
      <w:pPr>
        <w:suppressLineNumbers/>
        <w:jc w:val="center"/>
        <w:rPr>
          <w:rFonts w:asciiTheme="minorHAnsi" w:hAnsiTheme="minorHAnsi" w:cstheme="minorHAnsi"/>
          <w:sz w:val="24"/>
          <w:szCs w:val="24"/>
        </w:rPr>
      </w:pPr>
    </w:p>
    <w:p w14:paraId="71CF16E4" w14:textId="77777777" w:rsidR="00A51FBD" w:rsidRPr="00D3704B" w:rsidRDefault="00A51FBD" w:rsidP="00D3704B">
      <w:pPr>
        <w:suppressLineNumbers/>
        <w:ind w:left="720" w:right="720"/>
        <w:jc w:val="center"/>
        <w:rPr>
          <w:rFonts w:asciiTheme="minorHAnsi" w:eastAsia="Arial Unicode MS" w:hAnsiTheme="minorHAnsi" w:cstheme="minorHAnsi"/>
          <w:sz w:val="48"/>
          <w:szCs w:val="48"/>
        </w:rPr>
      </w:pPr>
      <w:r w:rsidRPr="00D3704B">
        <w:rPr>
          <w:rFonts w:asciiTheme="minorHAnsi" w:eastAsia="Arial Unicode MS" w:hAnsiTheme="minorHAnsi" w:cstheme="minorHAnsi"/>
          <w:sz w:val="48"/>
          <w:szCs w:val="48"/>
        </w:rPr>
        <w:t>Termination Agreement</w:t>
      </w:r>
    </w:p>
    <w:p w14:paraId="30AE2908" w14:textId="77777777" w:rsidR="00A51FBD" w:rsidRDefault="00A51FBD" w:rsidP="00D3704B">
      <w:pPr>
        <w:suppressLineNumbers/>
        <w:ind w:left="720" w:right="720"/>
        <w:jc w:val="center"/>
        <w:rPr>
          <w:rFonts w:asciiTheme="minorHAnsi" w:hAnsiTheme="minorHAnsi" w:cstheme="minorHAnsi"/>
          <w:sz w:val="16"/>
          <w:szCs w:val="16"/>
        </w:rPr>
      </w:pPr>
    </w:p>
    <w:p w14:paraId="2468E9A8" w14:textId="22EE57EC" w:rsidR="00A51FBD" w:rsidRPr="0038795C" w:rsidRDefault="00A51FBD" w:rsidP="00D3704B">
      <w:pPr>
        <w:suppressLineNumbers/>
        <w:ind w:left="720" w:right="720"/>
        <w:jc w:val="center"/>
        <w:rPr>
          <w:rFonts w:asciiTheme="minorHAnsi" w:hAnsiTheme="minorHAnsi" w:cstheme="minorHAnsi"/>
          <w:sz w:val="16"/>
        </w:rPr>
      </w:pPr>
      <w:r w:rsidRPr="0038795C">
        <w:rPr>
          <w:rFonts w:asciiTheme="minorHAnsi" w:hAnsiTheme="minorHAnsi" w:cstheme="minorHAnsi"/>
          <w:sz w:val="16"/>
          <w:szCs w:val="16"/>
        </w:rPr>
        <w:t xml:space="preserve">Version </w:t>
      </w:r>
      <w:r>
        <w:rPr>
          <w:rFonts w:asciiTheme="minorHAnsi" w:hAnsiTheme="minorHAnsi" w:cstheme="minorHAnsi"/>
          <w:sz w:val="16"/>
          <w:szCs w:val="16"/>
        </w:rPr>
        <w:t>20</w:t>
      </w:r>
      <w:r w:rsidR="00D3704B">
        <w:rPr>
          <w:rFonts w:asciiTheme="minorHAnsi" w:hAnsiTheme="minorHAnsi" w:cstheme="minorHAnsi"/>
          <w:sz w:val="16"/>
          <w:szCs w:val="16"/>
        </w:rPr>
        <w:t>20</w:t>
      </w:r>
      <w:r>
        <w:rPr>
          <w:rFonts w:asciiTheme="minorHAnsi" w:hAnsiTheme="minorHAnsi" w:cstheme="minorHAnsi"/>
          <w:sz w:val="16"/>
          <w:szCs w:val="16"/>
        </w:rPr>
        <w:t>-</w:t>
      </w:r>
      <w:r w:rsidR="004400C6">
        <w:rPr>
          <w:rFonts w:asciiTheme="minorHAnsi" w:hAnsiTheme="minorHAnsi" w:cstheme="minorHAnsi"/>
          <w:sz w:val="16"/>
          <w:szCs w:val="16"/>
        </w:rPr>
        <w:t>A</w:t>
      </w:r>
      <w:bookmarkStart w:id="0" w:name="_GoBack"/>
      <w:bookmarkEnd w:id="0"/>
    </w:p>
    <w:p w14:paraId="67D88C06" w14:textId="77777777" w:rsidR="00A51FBD" w:rsidRPr="0038795C" w:rsidRDefault="00A51FBD" w:rsidP="00D3704B">
      <w:pPr>
        <w:suppressLineNumbers/>
        <w:ind w:left="720" w:right="720"/>
        <w:jc w:val="center"/>
        <w:rPr>
          <w:rFonts w:asciiTheme="minorHAnsi" w:hAnsiTheme="minorHAnsi" w:cstheme="minorHAnsi"/>
          <w:sz w:val="24"/>
          <w:szCs w:val="24"/>
        </w:rPr>
      </w:pPr>
    </w:p>
    <w:p w14:paraId="7980B2A5" w14:textId="77777777" w:rsidR="00A51FBD" w:rsidRPr="0038795C" w:rsidRDefault="00A51FBD" w:rsidP="00D3704B">
      <w:pPr>
        <w:suppressLineNumbers/>
        <w:ind w:left="720" w:right="720"/>
        <w:jc w:val="center"/>
        <w:rPr>
          <w:rFonts w:asciiTheme="minorHAnsi" w:hAnsiTheme="minorHAnsi" w:cstheme="minorHAnsi"/>
          <w:sz w:val="24"/>
          <w:szCs w:val="24"/>
        </w:rPr>
      </w:pPr>
    </w:p>
    <w:p w14:paraId="5952566E" w14:textId="77777777" w:rsidR="00A51FBD" w:rsidRPr="0038795C" w:rsidRDefault="00A51FBD" w:rsidP="00D3704B">
      <w:pPr>
        <w:suppressLineNumbers/>
        <w:ind w:left="720" w:right="720"/>
        <w:jc w:val="center"/>
        <w:rPr>
          <w:rFonts w:asciiTheme="minorHAnsi" w:hAnsiTheme="minorHAnsi" w:cstheme="minorHAnsi"/>
          <w:sz w:val="24"/>
          <w:szCs w:val="24"/>
        </w:rPr>
      </w:pPr>
    </w:p>
    <w:p w14:paraId="46CAA8C8" w14:textId="77777777" w:rsidR="00A51FBD" w:rsidRDefault="00A51FBD" w:rsidP="00D3704B">
      <w:pPr>
        <w:suppressLineNumbers/>
        <w:ind w:left="720" w:right="720"/>
        <w:jc w:val="center"/>
        <w:rPr>
          <w:rFonts w:asciiTheme="minorHAnsi" w:hAnsiTheme="minorHAnsi" w:cstheme="minorHAnsi"/>
          <w:b/>
          <w:sz w:val="24"/>
          <w:szCs w:val="24"/>
        </w:rPr>
      </w:pPr>
    </w:p>
    <w:p w14:paraId="67B9CCEE" w14:textId="77777777" w:rsidR="00A51FBD" w:rsidRPr="0038795C" w:rsidRDefault="00A51FBD" w:rsidP="00D3704B">
      <w:pPr>
        <w:suppressLineNumbers/>
        <w:ind w:left="720" w:right="720"/>
        <w:jc w:val="center"/>
        <w:rPr>
          <w:rFonts w:asciiTheme="minorHAnsi" w:hAnsiTheme="minorHAnsi" w:cstheme="minorHAnsi"/>
          <w:b/>
          <w:sz w:val="24"/>
          <w:szCs w:val="24"/>
        </w:rPr>
      </w:pPr>
    </w:p>
    <w:p w14:paraId="5DF7C337" w14:textId="77777777" w:rsidR="00A51FBD" w:rsidRPr="0038795C" w:rsidRDefault="00A51FBD" w:rsidP="00D3704B">
      <w:pPr>
        <w:suppressLineNumbers/>
        <w:ind w:left="720" w:right="720"/>
        <w:jc w:val="center"/>
        <w:rPr>
          <w:rFonts w:asciiTheme="minorHAnsi" w:hAnsiTheme="minorHAnsi" w:cstheme="minorHAnsi"/>
          <w:b/>
          <w:sz w:val="24"/>
          <w:szCs w:val="24"/>
          <w:u w:val="single"/>
        </w:rPr>
      </w:pPr>
    </w:p>
    <w:p w14:paraId="0508FF62" w14:textId="77777777" w:rsidR="00A51FBD" w:rsidRPr="0038795C" w:rsidRDefault="00A51FBD" w:rsidP="00D3704B">
      <w:pPr>
        <w:suppressLineNumbers/>
        <w:ind w:left="720" w:right="720"/>
        <w:jc w:val="center"/>
        <w:rPr>
          <w:rFonts w:asciiTheme="minorHAnsi" w:hAnsiTheme="minorHAnsi" w:cstheme="minorHAnsi"/>
          <w:b/>
          <w:sz w:val="24"/>
          <w:szCs w:val="24"/>
          <w:u w:val="single"/>
        </w:rPr>
      </w:pPr>
    </w:p>
    <w:p w14:paraId="453A0361" w14:textId="77777777" w:rsidR="00A51FBD" w:rsidRPr="0038795C" w:rsidRDefault="00A51FBD" w:rsidP="00D3704B">
      <w:pPr>
        <w:suppressLineNumbers/>
        <w:ind w:left="720" w:right="720"/>
        <w:jc w:val="center"/>
        <w:rPr>
          <w:rFonts w:asciiTheme="minorHAnsi" w:hAnsiTheme="minorHAnsi" w:cstheme="minorHAnsi"/>
          <w:b/>
          <w:sz w:val="24"/>
          <w:szCs w:val="24"/>
          <w:u w:val="single"/>
        </w:rPr>
      </w:pPr>
    </w:p>
    <w:p w14:paraId="5DA08397" w14:textId="77777777" w:rsidR="00A51FBD" w:rsidRPr="0038795C" w:rsidRDefault="00A51FBD" w:rsidP="00D3704B">
      <w:pPr>
        <w:suppressLineNumbers/>
        <w:ind w:left="720" w:right="720"/>
        <w:jc w:val="center"/>
        <w:rPr>
          <w:rFonts w:asciiTheme="minorHAnsi" w:hAnsiTheme="minorHAnsi" w:cstheme="minorHAnsi"/>
          <w:b/>
          <w:sz w:val="24"/>
          <w:szCs w:val="24"/>
          <w:u w:val="single"/>
        </w:rPr>
      </w:pPr>
    </w:p>
    <w:p w14:paraId="71E53283" w14:textId="77777777" w:rsidR="00A51FBD" w:rsidRPr="0038795C" w:rsidRDefault="00A51FBD" w:rsidP="00D3704B">
      <w:pPr>
        <w:suppressLineNumbers/>
        <w:ind w:left="720" w:right="720"/>
        <w:jc w:val="center"/>
        <w:rPr>
          <w:rFonts w:asciiTheme="minorHAnsi" w:hAnsiTheme="minorHAnsi" w:cstheme="minorHAnsi"/>
          <w:b/>
          <w:sz w:val="24"/>
          <w:szCs w:val="24"/>
          <w:u w:val="single"/>
        </w:rPr>
      </w:pPr>
    </w:p>
    <w:p w14:paraId="00CFB2B2" w14:textId="77777777" w:rsidR="00A51FBD" w:rsidRPr="0038795C" w:rsidRDefault="00A51FBD" w:rsidP="00D3704B">
      <w:pPr>
        <w:suppressLineNumbers/>
        <w:ind w:left="720" w:right="720"/>
        <w:jc w:val="center"/>
        <w:rPr>
          <w:rFonts w:asciiTheme="minorHAnsi" w:hAnsiTheme="minorHAnsi" w:cstheme="minorHAnsi"/>
          <w:b/>
          <w:sz w:val="24"/>
          <w:szCs w:val="24"/>
          <w:u w:val="single"/>
        </w:rPr>
      </w:pPr>
    </w:p>
    <w:p w14:paraId="3B0707BE" w14:textId="77777777" w:rsidR="00A51FBD" w:rsidRPr="0038795C" w:rsidRDefault="00A51FBD" w:rsidP="00D3704B">
      <w:pPr>
        <w:suppressLineNumbers/>
        <w:ind w:left="720" w:right="720"/>
        <w:jc w:val="center"/>
        <w:rPr>
          <w:rFonts w:asciiTheme="minorHAnsi" w:hAnsiTheme="minorHAnsi" w:cstheme="minorHAnsi"/>
          <w:b/>
          <w:sz w:val="24"/>
          <w:szCs w:val="24"/>
          <w:u w:val="single"/>
        </w:rPr>
      </w:pPr>
    </w:p>
    <w:p w14:paraId="17C0DCE4" w14:textId="77777777" w:rsidR="00A51FBD" w:rsidRPr="0038795C" w:rsidRDefault="00A51FBD" w:rsidP="00D3704B">
      <w:pPr>
        <w:suppressLineNumbers/>
        <w:ind w:left="720" w:right="720"/>
        <w:jc w:val="center"/>
        <w:rPr>
          <w:rFonts w:asciiTheme="minorHAnsi" w:hAnsiTheme="minorHAnsi" w:cstheme="minorHAnsi"/>
          <w:b/>
          <w:sz w:val="24"/>
          <w:szCs w:val="24"/>
          <w:u w:val="single"/>
        </w:rPr>
      </w:pPr>
    </w:p>
    <w:p w14:paraId="5CE6E61A" w14:textId="77777777" w:rsidR="00A51FBD" w:rsidRPr="0038795C" w:rsidRDefault="00A51FBD" w:rsidP="00D3704B">
      <w:pPr>
        <w:suppressLineNumbers/>
        <w:ind w:left="720" w:right="720"/>
        <w:jc w:val="center"/>
        <w:rPr>
          <w:rFonts w:asciiTheme="minorHAnsi" w:hAnsiTheme="minorHAnsi" w:cstheme="minorHAnsi"/>
          <w:sz w:val="18"/>
          <w:szCs w:val="18"/>
        </w:rPr>
      </w:pPr>
      <w:r w:rsidRPr="0038795C">
        <w:rPr>
          <w:rFonts w:asciiTheme="minorHAnsi" w:hAnsiTheme="minorHAnsi" w:cstheme="minorHAnsi"/>
          <w:sz w:val="18"/>
          <w:szCs w:val="18"/>
        </w:rPr>
        <w:t>4900 Meadows Road, Suite 300</w:t>
      </w:r>
      <w:r w:rsidRPr="0038795C">
        <w:rPr>
          <w:rFonts w:asciiTheme="minorHAnsi" w:hAnsiTheme="minorHAnsi" w:cstheme="minorHAnsi"/>
          <w:sz w:val="18"/>
          <w:szCs w:val="18"/>
        </w:rPr>
        <w:br/>
        <w:t>Lake Oswego, Oregon 97035</w:t>
      </w:r>
    </w:p>
    <w:p w14:paraId="21165408" w14:textId="77777777" w:rsidR="00A51FBD" w:rsidRPr="0038795C" w:rsidRDefault="00A51FBD" w:rsidP="00D3704B">
      <w:pPr>
        <w:suppressLineNumbers/>
        <w:ind w:left="720" w:right="720"/>
        <w:jc w:val="center"/>
        <w:rPr>
          <w:rFonts w:asciiTheme="minorHAnsi" w:hAnsiTheme="minorHAnsi" w:cstheme="minorHAnsi"/>
          <w:sz w:val="22"/>
          <w:szCs w:val="22"/>
        </w:rPr>
      </w:pPr>
      <w:r w:rsidRPr="0038795C">
        <w:rPr>
          <w:rFonts w:asciiTheme="minorHAnsi" w:hAnsiTheme="minorHAnsi" w:cstheme="minorHAnsi"/>
          <w:sz w:val="18"/>
          <w:szCs w:val="18"/>
        </w:rPr>
        <w:t>Phone: 800.934.3303 | Fax: 503.452.4205</w:t>
      </w:r>
    </w:p>
    <w:p w14:paraId="70A26F8D" w14:textId="77777777" w:rsidR="00A51FBD" w:rsidRPr="0038795C" w:rsidRDefault="004400C6" w:rsidP="00D3704B">
      <w:pPr>
        <w:suppressLineNumbers/>
        <w:ind w:left="720" w:right="720"/>
        <w:jc w:val="center"/>
        <w:rPr>
          <w:rFonts w:asciiTheme="minorHAnsi" w:hAnsiTheme="minorHAnsi" w:cstheme="minorHAnsi"/>
          <w:b/>
          <w:color w:val="165788"/>
          <w:u w:val="single"/>
        </w:rPr>
      </w:pPr>
      <w:hyperlink r:id="rId8" w:history="1">
        <w:r w:rsidR="00A51FBD" w:rsidRPr="0038795C">
          <w:rPr>
            <w:rStyle w:val="Hyperlink"/>
            <w:rFonts w:asciiTheme="minorHAnsi" w:hAnsiTheme="minorHAnsi" w:cstheme="minorHAnsi"/>
            <w:b/>
            <w:color w:val="165788"/>
          </w:rPr>
          <w:t>www.FPTransitions.com</w:t>
        </w:r>
      </w:hyperlink>
      <w:r w:rsidR="00A51FBD" w:rsidRPr="0038795C">
        <w:rPr>
          <w:rFonts w:asciiTheme="minorHAnsi" w:hAnsiTheme="minorHAnsi" w:cstheme="minorHAnsi"/>
          <w:b/>
          <w:color w:val="165788"/>
          <w:u w:val="single"/>
        </w:rPr>
        <w:t xml:space="preserve"> </w:t>
      </w:r>
    </w:p>
    <w:p w14:paraId="229E5A5A" w14:textId="77777777" w:rsidR="00A51FBD" w:rsidRPr="0038795C" w:rsidRDefault="00A51FBD" w:rsidP="00D3704B">
      <w:pPr>
        <w:suppressLineNumbers/>
        <w:ind w:left="720" w:right="720"/>
        <w:jc w:val="center"/>
        <w:rPr>
          <w:rFonts w:asciiTheme="minorHAnsi" w:hAnsiTheme="minorHAnsi" w:cstheme="minorHAnsi"/>
          <w:sz w:val="24"/>
          <w:szCs w:val="24"/>
        </w:rPr>
      </w:pPr>
    </w:p>
    <w:p w14:paraId="2FFCF85A" w14:textId="77777777" w:rsidR="00A51FBD" w:rsidRPr="0038795C" w:rsidRDefault="00A51FBD" w:rsidP="00D3704B">
      <w:pPr>
        <w:suppressLineNumbers/>
        <w:ind w:left="720" w:right="720"/>
        <w:jc w:val="center"/>
        <w:rPr>
          <w:rFonts w:asciiTheme="minorHAnsi" w:hAnsiTheme="minorHAnsi" w:cstheme="minorHAnsi"/>
          <w:sz w:val="24"/>
          <w:szCs w:val="24"/>
        </w:rPr>
      </w:pPr>
    </w:p>
    <w:p w14:paraId="16D05D61" w14:textId="0DFFA130" w:rsidR="00A51FBD" w:rsidRPr="0038795C" w:rsidRDefault="00A51FBD" w:rsidP="00D3704B">
      <w:pPr>
        <w:suppressLineNumbers/>
        <w:ind w:left="720" w:right="720"/>
        <w:jc w:val="both"/>
        <w:rPr>
          <w:rFonts w:asciiTheme="minorHAnsi" w:hAnsiTheme="minorHAnsi" w:cstheme="minorHAnsi"/>
          <w:sz w:val="16"/>
          <w:szCs w:val="16"/>
        </w:rPr>
      </w:pPr>
      <w:r w:rsidRPr="0038795C">
        <w:rPr>
          <w:rFonts w:asciiTheme="minorHAnsi" w:hAnsiTheme="minorHAnsi" w:cstheme="minorHAnsi"/>
          <w:sz w:val="16"/>
          <w:szCs w:val="16"/>
        </w:rPr>
        <w:t>Copyright 1999-20</w:t>
      </w:r>
      <w:r w:rsidR="004C36E5">
        <w:rPr>
          <w:rFonts w:asciiTheme="minorHAnsi" w:hAnsiTheme="minorHAnsi" w:cstheme="minorHAnsi"/>
          <w:sz w:val="16"/>
          <w:szCs w:val="16"/>
        </w:rPr>
        <w:t>20</w:t>
      </w:r>
      <w:r w:rsidRPr="0038795C">
        <w:rPr>
          <w:rFonts w:asciiTheme="minorHAnsi" w:hAnsiTheme="minorHAnsi" w:cstheme="minorHAnsi"/>
          <w:sz w:val="16"/>
          <w:szCs w:val="16"/>
        </w:rPr>
        <w:t xml:space="preserve"> by FP Transitions, LLC. All rights reserved. Printed in the United States of America. </w:t>
      </w:r>
      <w:r>
        <w:rPr>
          <w:rFonts w:asciiTheme="minorHAnsi" w:hAnsiTheme="minorHAnsi" w:cstheme="minorHAnsi"/>
          <w:sz w:val="16"/>
          <w:szCs w:val="16"/>
        </w:rPr>
        <w:t xml:space="preserve"> </w:t>
      </w:r>
      <w:r w:rsidRPr="0038795C">
        <w:rPr>
          <w:rFonts w:asciiTheme="minorHAnsi" w:hAnsiTheme="minorHAnsi" w:cstheme="minorHAnsi"/>
          <w:sz w:val="16"/>
          <w:szCs w:val="16"/>
        </w:rPr>
        <w:t xml:space="preserve">Except as permitted under the United States Copyright Act of 1976, no part of this publication may be reproduced or distributed in any form or by any means, or stored in a database or retrieval system, without the prior written permission of the publisher. </w:t>
      </w:r>
    </w:p>
    <w:p w14:paraId="529B0D0E" w14:textId="77777777" w:rsidR="00A51FBD" w:rsidRPr="0038795C" w:rsidRDefault="00A51FBD" w:rsidP="00D3704B">
      <w:pPr>
        <w:suppressLineNumbers/>
        <w:ind w:left="720" w:right="720"/>
        <w:rPr>
          <w:rFonts w:asciiTheme="minorHAnsi" w:hAnsiTheme="minorHAnsi" w:cstheme="minorHAnsi"/>
          <w:sz w:val="24"/>
          <w:szCs w:val="24"/>
        </w:rPr>
      </w:pPr>
    </w:p>
    <w:p w14:paraId="2150C27B" w14:textId="77777777" w:rsidR="00A51FBD" w:rsidRPr="00D3704B" w:rsidRDefault="00A51FBD" w:rsidP="00D3704B">
      <w:pPr>
        <w:suppressLineNumbers/>
        <w:ind w:left="720" w:right="720"/>
        <w:jc w:val="center"/>
        <w:rPr>
          <w:rFonts w:asciiTheme="minorHAnsi" w:hAnsiTheme="minorHAnsi" w:cstheme="minorHAnsi"/>
          <w:sz w:val="24"/>
          <w:szCs w:val="24"/>
        </w:rPr>
      </w:pPr>
      <w:r w:rsidRPr="00D3704B">
        <w:rPr>
          <w:rFonts w:asciiTheme="minorHAnsi" w:hAnsiTheme="minorHAnsi" w:cstheme="minorHAnsi"/>
          <w:sz w:val="24"/>
          <w:szCs w:val="24"/>
        </w:rPr>
        <w:t>FP Transitions, LLC</w:t>
      </w:r>
    </w:p>
    <w:p w14:paraId="3241ADD8" w14:textId="77777777" w:rsidR="00873635" w:rsidRPr="00E611B1" w:rsidRDefault="00873635" w:rsidP="009D0C15">
      <w:pPr>
        <w:pBdr>
          <w:top w:val="single" w:sz="12" w:space="1" w:color="auto"/>
          <w:left w:val="single" w:sz="12" w:space="0" w:color="auto"/>
          <w:bottom w:val="single" w:sz="12" w:space="1" w:color="auto"/>
          <w:right w:val="single" w:sz="12" w:space="0" w:color="auto"/>
        </w:pBdr>
        <w:shd w:val="clear" w:color="auto" w:fill="E0E0E0"/>
        <w:spacing w:line="240" w:lineRule="atLeast"/>
        <w:jc w:val="center"/>
        <w:rPr>
          <w:rFonts w:asciiTheme="minorHAnsi" w:hAnsiTheme="minorHAnsi" w:cstheme="minorHAnsi"/>
          <w:b/>
          <w:sz w:val="28"/>
          <w:szCs w:val="28"/>
        </w:rPr>
        <w:sectPr w:rsidR="00873635" w:rsidRPr="00E611B1" w:rsidSect="00E611B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0" w:footer="432" w:gutter="0"/>
          <w:pgNumType w:start="0"/>
          <w:cols w:space="720"/>
          <w:titlePg/>
          <w:docGrid w:linePitch="360"/>
        </w:sectPr>
      </w:pPr>
    </w:p>
    <w:p w14:paraId="1CB7040C" w14:textId="77777777" w:rsidR="00E611B1" w:rsidRPr="00E611B1" w:rsidRDefault="00E611B1" w:rsidP="009D0C15">
      <w:pPr>
        <w:pBdr>
          <w:top w:val="single" w:sz="12" w:space="1" w:color="auto"/>
          <w:left w:val="single" w:sz="12" w:space="0" w:color="auto"/>
          <w:bottom w:val="single" w:sz="12" w:space="1" w:color="auto"/>
          <w:right w:val="single" w:sz="12" w:space="0" w:color="auto"/>
        </w:pBdr>
        <w:shd w:val="clear" w:color="auto" w:fill="E0E0E0"/>
        <w:spacing w:line="240" w:lineRule="atLeast"/>
        <w:jc w:val="center"/>
        <w:rPr>
          <w:rFonts w:asciiTheme="minorHAnsi" w:hAnsiTheme="minorHAnsi" w:cstheme="minorHAnsi"/>
          <w:b/>
          <w:bCs/>
          <w:sz w:val="22"/>
          <w:szCs w:val="22"/>
        </w:rPr>
      </w:pPr>
    </w:p>
    <w:p w14:paraId="34230C43" w14:textId="77777777" w:rsidR="00BB72EA" w:rsidRPr="00E611B1" w:rsidRDefault="00A51FBD" w:rsidP="009D0C15">
      <w:pPr>
        <w:pBdr>
          <w:top w:val="single" w:sz="12" w:space="1" w:color="auto"/>
          <w:left w:val="single" w:sz="12" w:space="0" w:color="auto"/>
          <w:bottom w:val="single" w:sz="12" w:space="1" w:color="auto"/>
          <w:right w:val="single" w:sz="12" w:space="0" w:color="auto"/>
        </w:pBdr>
        <w:shd w:val="clear" w:color="auto" w:fill="E0E0E0"/>
        <w:spacing w:line="240" w:lineRule="atLeast"/>
        <w:jc w:val="center"/>
        <w:rPr>
          <w:rFonts w:asciiTheme="minorHAnsi" w:hAnsiTheme="minorHAnsi" w:cstheme="minorHAnsi"/>
          <w:b/>
          <w:bCs/>
          <w:sz w:val="22"/>
          <w:szCs w:val="22"/>
        </w:rPr>
      </w:pPr>
      <w:r>
        <w:rPr>
          <w:rFonts w:asciiTheme="minorHAnsi" w:hAnsiTheme="minorHAnsi" w:cstheme="minorHAnsi"/>
          <w:b/>
          <w:bCs/>
          <w:sz w:val="22"/>
          <w:szCs w:val="22"/>
        </w:rPr>
        <w:t>TERMINATION</w:t>
      </w:r>
      <w:r w:rsidR="00D726F8" w:rsidRPr="00E611B1">
        <w:rPr>
          <w:rFonts w:asciiTheme="minorHAnsi" w:hAnsiTheme="minorHAnsi" w:cstheme="minorHAnsi"/>
          <w:b/>
          <w:bCs/>
          <w:sz w:val="22"/>
          <w:szCs w:val="22"/>
        </w:rPr>
        <w:t xml:space="preserve"> AGREEMENT</w:t>
      </w:r>
    </w:p>
    <w:p w14:paraId="3F9A4041" w14:textId="77777777" w:rsidR="00E611B1" w:rsidRPr="00E611B1" w:rsidRDefault="00E611B1" w:rsidP="009D0C15">
      <w:pPr>
        <w:pBdr>
          <w:top w:val="single" w:sz="12" w:space="1" w:color="auto"/>
          <w:left w:val="single" w:sz="12" w:space="0" w:color="auto"/>
          <w:bottom w:val="single" w:sz="12" w:space="1" w:color="auto"/>
          <w:right w:val="single" w:sz="12" w:space="0" w:color="auto"/>
        </w:pBdr>
        <w:shd w:val="clear" w:color="auto" w:fill="E0E0E0"/>
        <w:spacing w:line="240" w:lineRule="atLeast"/>
        <w:jc w:val="center"/>
        <w:rPr>
          <w:rFonts w:asciiTheme="minorHAnsi" w:hAnsiTheme="minorHAnsi" w:cstheme="minorHAnsi"/>
          <w:b/>
          <w:bCs/>
          <w:sz w:val="22"/>
          <w:szCs w:val="22"/>
        </w:rPr>
      </w:pPr>
    </w:p>
    <w:p w14:paraId="1B9FD642" w14:textId="77777777" w:rsidR="00D726F8" w:rsidRPr="00E611B1" w:rsidRDefault="00D726F8" w:rsidP="009D0C15">
      <w:pPr>
        <w:jc w:val="both"/>
        <w:rPr>
          <w:rFonts w:asciiTheme="minorHAnsi" w:hAnsiTheme="minorHAnsi" w:cstheme="minorHAnsi"/>
          <w:sz w:val="22"/>
          <w:szCs w:val="22"/>
        </w:rPr>
      </w:pPr>
    </w:p>
    <w:p w14:paraId="5DEB50E1" w14:textId="77777777" w:rsidR="00E611B1" w:rsidRPr="00E611B1" w:rsidRDefault="00E611B1" w:rsidP="009D0C15">
      <w:pPr>
        <w:jc w:val="both"/>
        <w:rPr>
          <w:rFonts w:asciiTheme="minorHAnsi" w:hAnsiTheme="minorHAnsi" w:cstheme="minorHAnsi"/>
          <w:sz w:val="22"/>
          <w:szCs w:val="22"/>
        </w:rPr>
        <w:sectPr w:rsidR="00E611B1" w:rsidRPr="00E611B1" w:rsidSect="00E611B1">
          <w:footerReference w:type="default" r:id="rId15"/>
          <w:pgSz w:w="12240" w:h="15840" w:code="1"/>
          <w:pgMar w:top="1440" w:right="1440" w:bottom="720" w:left="1440" w:header="0" w:footer="432" w:gutter="0"/>
          <w:pgNumType w:start="0"/>
          <w:cols w:space="720"/>
          <w:docGrid w:linePitch="360"/>
        </w:sectPr>
      </w:pPr>
    </w:p>
    <w:p w14:paraId="278ABCB4" w14:textId="77777777" w:rsidR="001E0E84" w:rsidRPr="00E611B1" w:rsidRDefault="001E0E84" w:rsidP="009D0C15">
      <w:pPr>
        <w:jc w:val="both"/>
        <w:rPr>
          <w:rFonts w:asciiTheme="minorHAnsi" w:hAnsiTheme="minorHAnsi" w:cstheme="minorHAnsi"/>
          <w:sz w:val="22"/>
          <w:szCs w:val="22"/>
        </w:rPr>
        <w:sectPr w:rsidR="001E0E84" w:rsidRPr="00E611B1" w:rsidSect="00E611B1">
          <w:type w:val="continuous"/>
          <w:pgSz w:w="12240" w:h="15840" w:code="1"/>
          <w:pgMar w:top="1440" w:right="1440" w:bottom="720" w:left="1440" w:header="0" w:footer="432" w:gutter="0"/>
          <w:pgNumType w:start="0"/>
          <w:cols w:space="720"/>
          <w:docGrid w:linePitch="360"/>
        </w:sectPr>
      </w:pPr>
    </w:p>
    <w:p w14:paraId="10760DA0" w14:textId="77777777" w:rsidR="00D726F8" w:rsidRPr="00E611B1" w:rsidRDefault="00D726F8" w:rsidP="00D55F62">
      <w:pPr>
        <w:pStyle w:val="BodyText"/>
        <w:contextualSpacing/>
        <w:jc w:val="both"/>
        <w:rPr>
          <w:rFonts w:asciiTheme="minorHAnsi" w:hAnsiTheme="minorHAnsi" w:cstheme="minorHAnsi"/>
          <w:b w:val="0"/>
          <w:sz w:val="22"/>
          <w:szCs w:val="22"/>
        </w:rPr>
      </w:pPr>
      <w:r w:rsidRPr="00E611B1">
        <w:rPr>
          <w:rFonts w:asciiTheme="minorHAnsi" w:hAnsiTheme="minorHAnsi" w:cstheme="minorHAnsi"/>
          <w:b w:val="0"/>
          <w:sz w:val="22"/>
          <w:szCs w:val="22"/>
        </w:rPr>
        <w:t xml:space="preserve">THIS </w:t>
      </w:r>
      <w:r w:rsidR="00A51FBD">
        <w:rPr>
          <w:rFonts w:asciiTheme="minorHAnsi" w:hAnsiTheme="minorHAnsi" w:cstheme="minorHAnsi"/>
          <w:b w:val="0"/>
          <w:sz w:val="22"/>
          <w:szCs w:val="22"/>
        </w:rPr>
        <w:t>TERMINATON AGREEMENT</w:t>
      </w:r>
      <w:r w:rsidRPr="00E611B1">
        <w:rPr>
          <w:rFonts w:asciiTheme="minorHAnsi" w:hAnsiTheme="minorHAnsi" w:cstheme="minorHAnsi"/>
          <w:b w:val="0"/>
          <w:sz w:val="22"/>
          <w:szCs w:val="22"/>
        </w:rPr>
        <w:t xml:space="preserve"> is made between</w:t>
      </w:r>
      <w:bookmarkStart w:id="1" w:name="Name1"/>
      <w:r w:rsidR="00D55F62" w:rsidRPr="00E611B1">
        <w:rPr>
          <w:rFonts w:asciiTheme="minorHAnsi" w:hAnsiTheme="minorHAnsi" w:cstheme="minorHAnsi"/>
          <w:b w:val="0"/>
          <w:sz w:val="22"/>
          <w:szCs w:val="22"/>
        </w:rPr>
        <w:t xml:space="preserve"> </w:t>
      </w:r>
      <w:r w:rsidR="00693386" w:rsidRPr="00A51FBD">
        <w:rPr>
          <w:rFonts w:asciiTheme="minorHAnsi" w:hAnsiTheme="minorHAnsi" w:cstheme="minorHAnsi"/>
          <w:b w:val="0"/>
          <w:sz w:val="22"/>
          <w:szCs w:val="22"/>
        </w:rPr>
        <w:fldChar w:fldCharType="begin">
          <w:ffData>
            <w:name w:val="Name1"/>
            <w:enabled/>
            <w:calcOnExit/>
            <w:textInput/>
          </w:ffData>
        </w:fldChar>
      </w:r>
      <w:r w:rsidR="00147006" w:rsidRPr="00A51FBD">
        <w:rPr>
          <w:rFonts w:asciiTheme="minorHAnsi" w:hAnsiTheme="minorHAnsi" w:cstheme="minorHAnsi"/>
          <w:b w:val="0"/>
          <w:sz w:val="22"/>
          <w:szCs w:val="22"/>
        </w:rPr>
        <w:instrText xml:space="preserve"> FORMTEXT </w:instrText>
      </w:r>
      <w:r w:rsidR="00693386" w:rsidRPr="00A51FBD">
        <w:rPr>
          <w:rFonts w:asciiTheme="minorHAnsi" w:hAnsiTheme="minorHAnsi" w:cstheme="minorHAnsi"/>
          <w:b w:val="0"/>
          <w:sz w:val="22"/>
          <w:szCs w:val="22"/>
        </w:rPr>
      </w:r>
      <w:r w:rsidR="00693386" w:rsidRPr="00A51FBD">
        <w:rPr>
          <w:rFonts w:asciiTheme="minorHAnsi" w:hAnsiTheme="minorHAnsi" w:cstheme="minorHAnsi"/>
          <w:b w:val="0"/>
          <w:sz w:val="22"/>
          <w:szCs w:val="22"/>
        </w:rPr>
        <w:fldChar w:fldCharType="separate"/>
      </w:r>
      <w:r w:rsidR="00147006" w:rsidRPr="00A51FBD">
        <w:rPr>
          <w:rFonts w:asciiTheme="minorHAnsi" w:hAnsiTheme="minorHAnsi" w:cstheme="minorHAnsi"/>
          <w:b w:val="0"/>
          <w:noProof/>
          <w:sz w:val="22"/>
          <w:szCs w:val="22"/>
        </w:rPr>
        <w:t> </w:t>
      </w:r>
      <w:r w:rsidR="00147006" w:rsidRPr="00A51FBD">
        <w:rPr>
          <w:rFonts w:asciiTheme="minorHAnsi" w:hAnsiTheme="minorHAnsi" w:cstheme="minorHAnsi"/>
          <w:b w:val="0"/>
          <w:noProof/>
          <w:sz w:val="22"/>
          <w:szCs w:val="22"/>
        </w:rPr>
        <w:t> </w:t>
      </w:r>
      <w:r w:rsidR="00147006" w:rsidRPr="00A51FBD">
        <w:rPr>
          <w:rFonts w:asciiTheme="minorHAnsi" w:hAnsiTheme="minorHAnsi" w:cstheme="minorHAnsi"/>
          <w:b w:val="0"/>
          <w:noProof/>
          <w:sz w:val="22"/>
          <w:szCs w:val="22"/>
        </w:rPr>
        <w:t> </w:t>
      </w:r>
      <w:r w:rsidR="00147006" w:rsidRPr="00A51FBD">
        <w:rPr>
          <w:rFonts w:asciiTheme="minorHAnsi" w:hAnsiTheme="minorHAnsi" w:cstheme="minorHAnsi"/>
          <w:b w:val="0"/>
          <w:noProof/>
          <w:sz w:val="22"/>
          <w:szCs w:val="22"/>
        </w:rPr>
        <w:t> </w:t>
      </w:r>
      <w:r w:rsidR="00147006" w:rsidRPr="00A51FBD">
        <w:rPr>
          <w:rFonts w:asciiTheme="minorHAnsi" w:hAnsiTheme="minorHAnsi" w:cstheme="minorHAnsi"/>
          <w:b w:val="0"/>
          <w:noProof/>
          <w:sz w:val="22"/>
          <w:szCs w:val="22"/>
        </w:rPr>
        <w:t> </w:t>
      </w:r>
      <w:r w:rsidR="00693386" w:rsidRPr="00A51FBD">
        <w:rPr>
          <w:rFonts w:asciiTheme="minorHAnsi" w:hAnsiTheme="minorHAnsi" w:cstheme="minorHAnsi"/>
          <w:b w:val="0"/>
          <w:sz w:val="22"/>
          <w:szCs w:val="22"/>
        </w:rPr>
        <w:fldChar w:fldCharType="end"/>
      </w:r>
      <w:bookmarkEnd w:id="1"/>
      <w:r w:rsidRPr="00E611B1">
        <w:rPr>
          <w:rFonts w:asciiTheme="minorHAnsi" w:hAnsiTheme="minorHAnsi" w:cstheme="minorHAnsi"/>
          <w:b w:val="0"/>
          <w:sz w:val="22"/>
          <w:szCs w:val="22"/>
        </w:rPr>
        <w:t xml:space="preserve"> and</w:t>
      </w:r>
      <w:r w:rsidR="00405ACE" w:rsidRPr="00E611B1">
        <w:rPr>
          <w:rFonts w:asciiTheme="minorHAnsi" w:hAnsiTheme="minorHAnsi" w:cstheme="minorHAnsi"/>
          <w:b w:val="0"/>
          <w:sz w:val="22"/>
          <w:szCs w:val="22"/>
        </w:rPr>
        <w:t xml:space="preserve"> </w:t>
      </w:r>
      <w:bookmarkStart w:id="2" w:name="Name2"/>
      <w:r w:rsidR="00693386" w:rsidRPr="00A51FBD">
        <w:rPr>
          <w:rFonts w:asciiTheme="minorHAnsi" w:hAnsiTheme="minorHAnsi" w:cstheme="minorHAnsi"/>
          <w:b w:val="0"/>
          <w:sz w:val="22"/>
          <w:szCs w:val="22"/>
        </w:rPr>
        <w:fldChar w:fldCharType="begin">
          <w:ffData>
            <w:name w:val="Name2"/>
            <w:enabled/>
            <w:calcOnExit/>
            <w:textInput/>
          </w:ffData>
        </w:fldChar>
      </w:r>
      <w:r w:rsidR="00147006" w:rsidRPr="00A51FBD">
        <w:rPr>
          <w:rFonts w:asciiTheme="minorHAnsi" w:hAnsiTheme="minorHAnsi" w:cstheme="minorHAnsi"/>
          <w:b w:val="0"/>
          <w:sz w:val="22"/>
          <w:szCs w:val="22"/>
        </w:rPr>
        <w:instrText xml:space="preserve"> FORMTEXT </w:instrText>
      </w:r>
      <w:r w:rsidR="00693386" w:rsidRPr="00A51FBD">
        <w:rPr>
          <w:rFonts w:asciiTheme="minorHAnsi" w:hAnsiTheme="minorHAnsi" w:cstheme="minorHAnsi"/>
          <w:b w:val="0"/>
          <w:sz w:val="22"/>
          <w:szCs w:val="22"/>
        </w:rPr>
      </w:r>
      <w:r w:rsidR="00693386" w:rsidRPr="00A51FBD">
        <w:rPr>
          <w:rFonts w:asciiTheme="minorHAnsi" w:hAnsiTheme="minorHAnsi" w:cstheme="minorHAnsi"/>
          <w:b w:val="0"/>
          <w:sz w:val="22"/>
          <w:szCs w:val="22"/>
        </w:rPr>
        <w:fldChar w:fldCharType="separate"/>
      </w:r>
      <w:r w:rsidR="00147006" w:rsidRPr="00A51FBD">
        <w:rPr>
          <w:rFonts w:asciiTheme="minorHAnsi" w:hAnsiTheme="minorHAnsi" w:cstheme="minorHAnsi"/>
          <w:b w:val="0"/>
          <w:noProof/>
          <w:sz w:val="22"/>
          <w:szCs w:val="22"/>
        </w:rPr>
        <w:t> </w:t>
      </w:r>
      <w:r w:rsidR="00147006" w:rsidRPr="00A51FBD">
        <w:rPr>
          <w:rFonts w:asciiTheme="minorHAnsi" w:hAnsiTheme="minorHAnsi" w:cstheme="minorHAnsi"/>
          <w:b w:val="0"/>
          <w:noProof/>
          <w:sz w:val="22"/>
          <w:szCs w:val="22"/>
        </w:rPr>
        <w:t> </w:t>
      </w:r>
      <w:r w:rsidR="00147006" w:rsidRPr="00A51FBD">
        <w:rPr>
          <w:rFonts w:asciiTheme="minorHAnsi" w:hAnsiTheme="minorHAnsi" w:cstheme="minorHAnsi"/>
          <w:b w:val="0"/>
          <w:noProof/>
          <w:sz w:val="22"/>
          <w:szCs w:val="22"/>
        </w:rPr>
        <w:t> </w:t>
      </w:r>
      <w:r w:rsidR="00147006" w:rsidRPr="00A51FBD">
        <w:rPr>
          <w:rFonts w:asciiTheme="minorHAnsi" w:hAnsiTheme="minorHAnsi" w:cstheme="minorHAnsi"/>
          <w:b w:val="0"/>
          <w:noProof/>
          <w:sz w:val="22"/>
          <w:szCs w:val="22"/>
        </w:rPr>
        <w:t> </w:t>
      </w:r>
      <w:r w:rsidR="00147006" w:rsidRPr="00A51FBD">
        <w:rPr>
          <w:rFonts w:asciiTheme="minorHAnsi" w:hAnsiTheme="minorHAnsi" w:cstheme="minorHAnsi"/>
          <w:b w:val="0"/>
          <w:noProof/>
          <w:sz w:val="22"/>
          <w:szCs w:val="22"/>
        </w:rPr>
        <w:t> </w:t>
      </w:r>
      <w:r w:rsidR="00693386" w:rsidRPr="00A51FBD">
        <w:rPr>
          <w:rFonts w:asciiTheme="minorHAnsi" w:hAnsiTheme="minorHAnsi" w:cstheme="minorHAnsi"/>
          <w:b w:val="0"/>
          <w:sz w:val="22"/>
          <w:szCs w:val="22"/>
        </w:rPr>
        <w:fldChar w:fldCharType="end"/>
      </w:r>
      <w:bookmarkEnd w:id="2"/>
      <w:r w:rsidR="0061785C" w:rsidRPr="00E611B1">
        <w:rPr>
          <w:rFonts w:asciiTheme="minorHAnsi" w:hAnsiTheme="minorHAnsi" w:cstheme="minorHAnsi"/>
          <w:b w:val="0"/>
          <w:sz w:val="22"/>
          <w:szCs w:val="22"/>
        </w:rPr>
        <w:t xml:space="preserve"> </w:t>
      </w:r>
      <w:r w:rsidRPr="00E611B1">
        <w:rPr>
          <w:rFonts w:asciiTheme="minorHAnsi" w:hAnsiTheme="minorHAnsi" w:cstheme="minorHAnsi"/>
          <w:b w:val="0"/>
          <w:sz w:val="22"/>
          <w:szCs w:val="22"/>
        </w:rPr>
        <w:t>(collectively referred to herein as the “parties”).</w:t>
      </w:r>
    </w:p>
    <w:p w14:paraId="1BF56A80" w14:textId="77777777" w:rsidR="00D55F62" w:rsidRPr="00E611B1" w:rsidRDefault="00D55F62" w:rsidP="00D55F62">
      <w:pPr>
        <w:pStyle w:val="BodyText"/>
        <w:contextualSpacing/>
        <w:jc w:val="both"/>
        <w:rPr>
          <w:rFonts w:asciiTheme="minorHAnsi" w:hAnsiTheme="minorHAnsi" w:cstheme="minorHAnsi"/>
          <w:b w:val="0"/>
          <w:sz w:val="22"/>
          <w:szCs w:val="22"/>
        </w:rPr>
      </w:pPr>
    </w:p>
    <w:p w14:paraId="31036CE5" w14:textId="77777777" w:rsidR="00D55F62" w:rsidRPr="00E611B1" w:rsidRDefault="00D726F8" w:rsidP="00D55F62">
      <w:pPr>
        <w:pStyle w:val="BodyText"/>
        <w:spacing w:after="0"/>
        <w:contextualSpacing/>
        <w:jc w:val="both"/>
        <w:rPr>
          <w:rFonts w:asciiTheme="minorHAnsi" w:hAnsiTheme="minorHAnsi" w:cstheme="minorHAnsi"/>
          <w:b w:val="0"/>
          <w:sz w:val="22"/>
          <w:szCs w:val="22"/>
        </w:rPr>
      </w:pPr>
      <w:r w:rsidRPr="00E611B1">
        <w:rPr>
          <w:rFonts w:asciiTheme="minorHAnsi" w:hAnsiTheme="minorHAnsi" w:cstheme="minorHAnsi"/>
          <w:b w:val="0"/>
          <w:sz w:val="22"/>
          <w:szCs w:val="22"/>
        </w:rPr>
        <w:t>The parties hereto agree as follows:</w:t>
      </w:r>
    </w:p>
    <w:p w14:paraId="6B75501A" w14:textId="77777777" w:rsidR="00D55F62" w:rsidRPr="00E611B1" w:rsidRDefault="00D55F62" w:rsidP="00D55F62">
      <w:pPr>
        <w:pStyle w:val="BodyText"/>
        <w:spacing w:after="0"/>
        <w:contextualSpacing/>
        <w:jc w:val="both"/>
        <w:rPr>
          <w:rFonts w:asciiTheme="minorHAnsi" w:hAnsiTheme="minorHAnsi" w:cstheme="minorHAnsi"/>
          <w:b w:val="0"/>
          <w:sz w:val="22"/>
          <w:szCs w:val="22"/>
        </w:rPr>
      </w:pPr>
    </w:p>
    <w:p w14:paraId="0E8ED728" w14:textId="77777777" w:rsidR="00D726F8" w:rsidRPr="00A51FBD" w:rsidRDefault="00A51FBD" w:rsidP="00673CF0">
      <w:pPr>
        <w:pStyle w:val="BodyText"/>
        <w:numPr>
          <w:ilvl w:val="0"/>
          <w:numId w:val="6"/>
        </w:numPr>
        <w:spacing w:after="0"/>
        <w:ind w:left="360"/>
        <w:contextualSpacing/>
        <w:jc w:val="both"/>
        <w:rPr>
          <w:rFonts w:asciiTheme="minorHAnsi" w:hAnsiTheme="minorHAnsi" w:cstheme="minorHAnsi"/>
          <w:sz w:val="22"/>
          <w:szCs w:val="22"/>
        </w:rPr>
      </w:pPr>
      <w:r w:rsidRPr="00A51FBD">
        <w:rPr>
          <w:rFonts w:asciiTheme="minorHAnsi" w:hAnsiTheme="minorHAnsi" w:cstheme="minorHAnsi"/>
          <w:sz w:val="22"/>
          <w:szCs w:val="22"/>
        </w:rPr>
        <w:t>Termination.</w:t>
      </w:r>
    </w:p>
    <w:p w14:paraId="18E0C79D" w14:textId="77777777" w:rsidR="00D726F8" w:rsidRPr="00E611B1" w:rsidRDefault="00D726F8" w:rsidP="00D726F8">
      <w:pPr>
        <w:tabs>
          <w:tab w:val="left" w:pos="-720"/>
        </w:tabs>
        <w:suppressAutoHyphens/>
        <w:ind w:left="-684" w:right="-684"/>
        <w:jc w:val="both"/>
        <w:rPr>
          <w:rFonts w:asciiTheme="minorHAnsi" w:hAnsiTheme="minorHAnsi" w:cstheme="minorHAnsi"/>
          <w:b/>
          <w:spacing w:val="-3"/>
          <w:sz w:val="22"/>
          <w:szCs w:val="22"/>
        </w:rPr>
      </w:pPr>
    </w:p>
    <w:p w14:paraId="0256A0B7" w14:textId="77777777" w:rsidR="00D726F8" w:rsidRPr="00E611B1" w:rsidRDefault="00D726F8" w:rsidP="00A51FBD">
      <w:pPr>
        <w:pStyle w:val="List2"/>
        <w:numPr>
          <w:ilvl w:val="1"/>
          <w:numId w:val="6"/>
        </w:numPr>
        <w:ind w:left="0" w:firstLine="720"/>
        <w:jc w:val="both"/>
        <w:rPr>
          <w:rFonts w:asciiTheme="minorHAnsi" w:hAnsiTheme="minorHAnsi" w:cstheme="minorHAnsi"/>
          <w:b w:val="0"/>
          <w:sz w:val="22"/>
          <w:szCs w:val="22"/>
        </w:rPr>
      </w:pPr>
      <w:r w:rsidRPr="00E611B1">
        <w:rPr>
          <w:rFonts w:asciiTheme="minorHAnsi" w:hAnsiTheme="minorHAnsi" w:cstheme="minorHAnsi"/>
          <w:b w:val="0"/>
          <w:sz w:val="22"/>
          <w:szCs w:val="22"/>
        </w:rPr>
        <w:t xml:space="preserve">The parties hereto entered into a binding written agreement </w:t>
      </w:r>
      <w:r w:rsidR="00405ACE" w:rsidRPr="00E611B1">
        <w:rPr>
          <w:rFonts w:asciiTheme="minorHAnsi" w:hAnsiTheme="minorHAnsi" w:cstheme="minorHAnsi"/>
          <w:b w:val="0"/>
          <w:sz w:val="22"/>
          <w:szCs w:val="22"/>
        </w:rPr>
        <w:t>entitled “</w:t>
      </w:r>
      <w:r w:rsidR="00693386" w:rsidRPr="00A51FBD">
        <w:rPr>
          <w:rFonts w:asciiTheme="minorHAnsi" w:hAnsiTheme="minorHAnsi" w:cstheme="minorHAnsi"/>
          <w:b w:val="0"/>
          <w:sz w:val="22"/>
          <w:szCs w:val="22"/>
        </w:rPr>
        <w:fldChar w:fldCharType="begin">
          <w:ffData>
            <w:name w:val="Text1"/>
            <w:enabled/>
            <w:calcOnExit w:val="0"/>
            <w:textInput/>
          </w:ffData>
        </w:fldChar>
      </w:r>
      <w:r w:rsidR="00405ACE" w:rsidRPr="00A51FBD">
        <w:rPr>
          <w:rFonts w:asciiTheme="minorHAnsi" w:hAnsiTheme="minorHAnsi" w:cstheme="minorHAnsi"/>
          <w:b w:val="0"/>
          <w:sz w:val="22"/>
          <w:szCs w:val="22"/>
        </w:rPr>
        <w:instrText xml:space="preserve"> FORMTEXT </w:instrText>
      </w:r>
      <w:r w:rsidR="00693386" w:rsidRPr="00A51FBD">
        <w:rPr>
          <w:rFonts w:asciiTheme="minorHAnsi" w:hAnsiTheme="minorHAnsi" w:cstheme="minorHAnsi"/>
          <w:b w:val="0"/>
          <w:sz w:val="22"/>
          <w:szCs w:val="22"/>
        </w:rPr>
      </w:r>
      <w:r w:rsidR="00693386" w:rsidRPr="00A51FBD">
        <w:rPr>
          <w:rFonts w:asciiTheme="minorHAnsi" w:hAnsiTheme="minorHAnsi" w:cstheme="minorHAnsi"/>
          <w:b w:val="0"/>
          <w:sz w:val="22"/>
          <w:szCs w:val="22"/>
        </w:rPr>
        <w:fldChar w:fldCharType="separate"/>
      </w:r>
      <w:r w:rsidR="00C43252" w:rsidRPr="00A51FBD">
        <w:rPr>
          <w:rFonts w:asciiTheme="minorHAnsi" w:hAnsiTheme="minorHAnsi" w:cstheme="minorHAnsi"/>
          <w:b w:val="0"/>
          <w:sz w:val="22"/>
          <w:szCs w:val="22"/>
        </w:rPr>
        <w:t> </w:t>
      </w:r>
      <w:r w:rsidR="00C43252" w:rsidRPr="00A51FBD">
        <w:rPr>
          <w:rFonts w:asciiTheme="minorHAnsi" w:hAnsiTheme="minorHAnsi" w:cstheme="minorHAnsi"/>
          <w:b w:val="0"/>
          <w:sz w:val="22"/>
          <w:szCs w:val="22"/>
        </w:rPr>
        <w:t> </w:t>
      </w:r>
      <w:r w:rsidR="00C43252" w:rsidRPr="00A51FBD">
        <w:rPr>
          <w:rFonts w:asciiTheme="minorHAnsi" w:hAnsiTheme="minorHAnsi" w:cstheme="minorHAnsi"/>
          <w:b w:val="0"/>
          <w:sz w:val="22"/>
          <w:szCs w:val="22"/>
        </w:rPr>
        <w:t> </w:t>
      </w:r>
      <w:r w:rsidR="00C43252" w:rsidRPr="00A51FBD">
        <w:rPr>
          <w:rFonts w:asciiTheme="minorHAnsi" w:hAnsiTheme="minorHAnsi" w:cstheme="minorHAnsi"/>
          <w:b w:val="0"/>
          <w:sz w:val="22"/>
          <w:szCs w:val="22"/>
        </w:rPr>
        <w:t> </w:t>
      </w:r>
      <w:r w:rsidR="00C43252" w:rsidRPr="00A51FBD">
        <w:rPr>
          <w:rFonts w:asciiTheme="minorHAnsi" w:hAnsiTheme="minorHAnsi" w:cstheme="minorHAnsi"/>
          <w:b w:val="0"/>
          <w:sz w:val="22"/>
          <w:szCs w:val="22"/>
        </w:rPr>
        <w:t> </w:t>
      </w:r>
      <w:r w:rsidR="00693386" w:rsidRPr="00A51FBD">
        <w:rPr>
          <w:rFonts w:asciiTheme="minorHAnsi" w:hAnsiTheme="minorHAnsi" w:cstheme="minorHAnsi"/>
          <w:b w:val="0"/>
          <w:sz w:val="22"/>
          <w:szCs w:val="22"/>
        </w:rPr>
        <w:fldChar w:fldCharType="end"/>
      </w:r>
      <w:r w:rsidR="00A51FBD">
        <w:rPr>
          <w:rFonts w:asciiTheme="minorHAnsi" w:hAnsiTheme="minorHAnsi" w:cstheme="minorHAnsi"/>
          <w:b w:val="0"/>
          <w:sz w:val="22"/>
          <w:szCs w:val="22"/>
        </w:rPr>
        <w:t>,</w:t>
      </w:r>
      <w:r w:rsidR="00405ACE" w:rsidRPr="00E611B1">
        <w:rPr>
          <w:rFonts w:asciiTheme="minorHAnsi" w:hAnsiTheme="minorHAnsi" w:cstheme="minorHAnsi"/>
          <w:b w:val="0"/>
          <w:sz w:val="22"/>
          <w:szCs w:val="22"/>
        </w:rPr>
        <w:t>”</w:t>
      </w:r>
      <w:r w:rsidR="00A51FBD">
        <w:rPr>
          <w:rFonts w:asciiTheme="minorHAnsi" w:hAnsiTheme="minorHAnsi" w:cstheme="minorHAnsi"/>
          <w:b w:val="0"/>
          <w:sz w:val="22"/>
          <w:szCs w:val="22"/>
        </w:rPr>
        <w:t xml:space="preserve"> </w:t>
      </w:r>
      <w:r w:rsidRPr="00E611B1">
        <w:rPr>
          <w:rFonts w:asciiTheme="minorHAnsi" w:hAnsiTheme="minorHAnsi" w:cstheme="minorHAnsi"/>
          <w:b w:val="0"/>
          <w:sz w:val="22"/>
          <w:szCs w:val="22"/>
        </w:rPr>
        <w:t>on</w:t>
      </w:r>
      <w:r w:rsidR="002B6570" w:rsidRPr="00E611B1">
        <w:rPr>
          <w:rFonts w:asciiTheme="minorHAnsi" w:hAnsiTheme="minorHAnsi" w:cstheme="minorHAnsi"/>
          <w:b w:val="0"/>
          <w:sz w:val="22"/>
          <w:szCs w:val="22"/>
        </w:rPr>
        <w:t xml:space="preserve"> </w:t>
      </w:r>
      <w:r w:rsidR="00693386" w:rsidRPr="00A51FBD">
        <w:rPr>
          <w:rFonts w:asciiTheme="minorHAnsi" w:hAnsiTheme="minorHAnsi" w:cstheme="minorHAnsi"/>
          <w:b w:val="0"/>
          <w:sz w:val="22"/>
          <w:szCs w:val="22"/>
        </w:rPr>
        <w:fldChar w:fldCharType="begin">
          <w:ffData>
            <w:name w:val="Text1"/>
            <w:enabled/>
            <w:calcOnExit w:val="0"/>
            <w:textInput/>
          </w:ffData>
        </w:fldChar>
      </w:r>
      <w:r w:rsidR="0061785C" w:rsidRPr="00A51FBD">
        <w:rPr>
          <w:rFonts w:asciiTheme="minorHAnsi" w:hAnsiTheme="minorHAnsi" w:cstheme="minorHAnsi"/>
          <w:b w:val="0"/>
          <w:sz w:val="22"/>
          <w:szCs w:val="22"/>
        </w:rPr>
        <w:instrText xml:space="preserve"> FORMTEXT </w:instrText>
      </w:r>
      <w:r w:rsidR="00693386" w:rsidRPr="00A51FBD">
        <w:rPr>
          <w:rFonts w:asciiTheme="minorHAnsi" w:hAnsiTheme="minorHAnsi" w:cstheme="minorHAnsi"/>
          <w:b w:val="0"/>
          <w:sz w:val="22"/>
          <w:szCs w:val="22"/>
        </w:rPr>
      </w:r>
      <w:r w:rsidR="00693386" w:rsidRPr="00A51FBD">
        <w:rPr>
          <w:rFonts w:asciiTheme="minorHAnsi" w:hAnsiTheme="minorHAnsi" w:cstheme="minorHAnsi"/>
          <w:b w:val="0"/>
          <w:sz w:val="22"/>
          <w:szCs w:val="22"/>
        </w:rPr>
        <w:fldChar w:fldCharType="separate"/>
      </w:r>
      <w:r w:rsidR="0061785C" w:rsidRPr="00A51FBD">
        <w:rPr>
          <w:rFonts w:asciiTheme="minorHAnsi" w:hAnsiTheme="minorHAnsi" w:cstheme="minorHAnsi"/>
          <w:b w:val="0"/>
          <w:noProof/>
          <w:sz w:val="22"/>
          <w:szCs w:val="22"/>
        </w:rPr>
        <w:t> </w:t>
      </w:r>
      <w:r w:rsidR="0061785C" w:rsidRPr="00A51FBD">
        <w:rPr>
          <w:rFonts w:asciiTheme="minorHAnsi" w:hAnsiTheme="minorHAnsi" w:cstheme="minorHAnsi"/>
          <w:b w:val="0"/>
          <w:noProof/>
          <w:sz w:val="22"/>
          <w:szCs w:val="22"/>
        </w:rPr>
        <w:t> </w:t>
      </w:r>
      <w:r w:rsidR="0061785C" w:rsidRPr="00A51FBD">
        <w:rPr>
          <w:rFonts w:asciiTheme="minorHAnsi" w:hAnsiTheme="minorHAnsi" w:cstheme="minorHAnsi"/>
          <w:b w:val="0"/>
          <w:noProof/>
          <w:sz w:val="22"/>
          <w:szCs w:val="22"/>
        </w:rPr>
        <w:t> </w:t>
      </w:r>
      <w:r w:rsidR="0061785C" w:rsidRPr="00A51FBD">
        <w:rPr>
          <w:rFonts w:asciiTheme="minorHAnsi" w:hAnsiTheme="minorHAnsi" w:cstheme="minorHAnsi"/>
          <w:b w:val="0"/>
          <w:noProof/>
          <w:sz w:val="22"/>
          <w:szCs w:val="22"/>
        </w:rPr>
        <w:t> </w:t>
      </w:r>
      <w:r w:rsidR="0061785C" w:rsidRPr="00A51FBD">
        <w:rPr>
          <w:rFonts w:asciiTheme="minorHAnsi" w:hAnsiTheme="minorHAnsi" w:cstheme="minorHAnsi"/>
          <w:b w:val="0"/>
          <w:noProof/>
          <w:sz w:val="22"/>
          <w:szCs w:val="22"/>
        </w:rPr>
        <w:t> </w:t>
      </w:r>
      <w:r w:rsidR="00693386" w:rsidRPr="00A51FBD">
        <w:rPr>
          <w:rFonts w:asciiTheme="minorHAnsi" w:hAnsiTheme="minorHAnsi" w:cstheme="minorHAnsi"/>
          <w:b w:val="0"/>
          <w:sz w:val="22"/>
          <w:szCs w:val="22"/>
        </w:rPr>
        <w:fldChar w:fldCharType="end"/>
      </w:r>
      <w:r w:rsidRPr="00E611B1">
        <w:rPr>
          <w:rFonts w:asciiTheme="minorHAnsi" w:hAnsiTheme="minorHAnsi" w:cstheme="minorHAnsi"/>
          <w:b w:val="0"/>
          <w:sz w:val="22"/>
          <w:szCs w:val="22"/>
        </w:rPr>
        <w:t xml:space="preserve">, </w:t>
      </w:r>
      <w:bookmarkStart w:id="3" w:name="Text6"/>
      <w:r w:rsidR="00693386" w:rsidRPr="00A51FBD">
        <w:rPr>
          <w:rFonts w:asciiTheme="minorHAnsi" w:hAnsiTheme="minorHAnsi" w:cstheme="minorHAnsi"/>
          <w:b w:val="0"/>
          <w:sz w:val="22"/>
          <w:szCs w:val="22"/>
        </w:rPr>
        <w:fldChar w:fldCharType="begin">
          <w:ffData>
            <w:name w:val="Text6"/>
            <w:enabled/>
            <w:calcOnExit w:val="0"/>
            <w:textInput>
              <w:default w:val="2009"/>
              <w:maxLength w:val="4"/>
            </w:textInput>
          </w:ffData>
        </w:fldChar>
      </w:r>
      <w:r w:rsidR="00405ACE" w:rsidRPr="00A51FBD">
        <w:rPr>
          <w:rFonts w:asciiTheme="minorHAnsi" w:hAnsiTheme="minorHAnsi" w:cstheme="minorHAnsi"/>
          <w:b w:val="0"/>
          <w:sz w:val="22"/>
          <w:szCs w:val="22"/>
        </w:rPr>
        <w:instrText xml:space="preserve"> FORMTEXT </w:instrText>
      </w:r>
      <w:r w:rsidR="00693386" w:rsidRPr="00A51FBD">
        <w:rPr>
          <w:rFonts w:asciiTheme="minorHAnsi" w:hAnsiTheme="minorHAnsi" w:cstheme="minorHAnsi"/>
          <w:b w:val="0"/>
          <w:sz w:val="22"/>
          <w:szCs w:val="22"/>
        </w:rPr>
      </w:r>
      <w:r w:rsidR="00693386" w:rsidRPr="00A51FBD">
        <w:rPr>
          <w:rFonts w:asciiTheme="minorHAnsi" w:hAnsiTheme="minorHAnsi" w:cstheme="minorHAnsi"/>
          <w:b w:val="0"/>
          <w:sz w:val="22"/>
          <w:szCs w:val="22"/>
        </w:rPr>
        <w:fldChar w:fldCharType="separate"/>
      </w:r>
      <w:r w:rsidR="00C43252" w:rsidRPr="00A51FBD">
        <w:rPr>
          <w:rFonts w:asciiTheme="minorHAnsi" w:hAnsiTheme="minorHAnsi" w:cstheme="minorHAnsi"/>
          <w:b w:val="0"/>
          <w:sz w:val="22"/>
          <w:szCs w:val="22"/>
        </w:rPr>
        <w:t> </w:t>
      </w:r>
      <w:r w:rsidR="00C43252" w:rsidRPr="00A51FBD">
        <w:rPr>
          <w:rFonts w:asciiTheme="minorHAnsi" w:hAnsiTheme="minorHAnsi" w:cstheme="minorHAnsi"/>
          <w:b w:val="0"/>
          <w:sz w:val="22"/>
          <w:szCs w:val="22"/>
        </w:rPr>
        <w:t> </w:t>
      </w:r>
      <w:r w:rsidR="00C43252" w:rsidRPr="00A51FBD">
        <w:rPr>
          <w:rFonts w:asciiTheme="minorHAnsi" w:hAnsiTheme="minorHAnsi" w:cstheme="minorHAnsi"/>
          <w:b w:val="0"/>
          <w:sz w:val="22"/>
          <w:szCs w:val="22"/>
        </w:rPr>
        <w:t> </w:t>
      </w:r>
      <w:r w:rsidR="00C43252" w:rsidRPr="00A51FBD">
        <w:rPr>
          <w:rFonts w:asciiTheme="minorHAnsi" w:hAnsiTheme="minorHAnsi" w:cstheme="minorHAnsi"/>
          <w:b w:val="0"/>
          <w:sz w:val="22"/>
          <w:szCs w:val="22"/>
        </w:rPr>
        <w:t> </w:t>
      </w:r>
      <w:r w:rsidR="00693386" w:rsidRPr="00A51FBD">
        <w:rPr>
          <w:rFonts w:asciiTheme="minorHAnsi" w:hAnsiTheme="minorHAnsi" w:cstheme="minorHAnsi"/>
          <w:b w:val="0"/>
          <w:sz w:val="22"/>
          <w:szCs w:val="22"/>
        </w:rPr>
        <w:fldChar w:fldCharType="end"/>
      </w:r>
      <w:bookmarkEnd w:id="3"/>
      <w:r w:rsidR="008D1369">
        <w:rPr>
          <w:rFonts w:asciiTheme="minorHAnsi" w:hAnsiTheme="minorHAnsi" w:cstheme="minorHAnsi"/>
          <w:b w:val="0"/>
          <w:sz w:val="22"/>
          <w:szCs w:val="22"/>
        </w:rPr>
        <w:t xml:space="preserve"> (the “Continuity Agreement”)</w:t>
      </w:r>
      <w:r w:rsidRPr="00E611B1">
        <w:rPr>
          <w:rFonts w:asciiTheme="minorHAnsi" w:hAnsiTheme="minorHAnsi" w:cstheme="minorHAnsi"/>
          <w:b w:val="0"/>
          <w:sz w:val="22"/>
          <w:szCs w:val="22"/>
        </w:rPr>
        <w:t>.</w:t>
      </w:r>
    </w:p>
    <w:p w14:paraId="50603551" w14:textId="77777777" w:rsidR="00D726F8" w:rsidRPr="00E611B1" w:rsidRDefault="00D726F8" w:rsidP="00A51FBD">
      <w:pPr>
        <w:pStyle w:val="List2"/>
        <w:ind w:left="0" w:firstLine="720"/>
        <w:jc w:val="both"/>
        <w:rPr>
          <w:rFonts w:asciiTheme="minorHAnsi" w:hAnsiTheme="minorHAnsi" w:cstheme="minorHAnsi"/>
          <w:b w:val="0"/>
          <w:sz w:val="22"/>
          <w:szCs w:val="22"/>
        </w:rPr>
      </w:pPr>
    </w:p>
    <w:p w14:paraId="15EA3E0C" w14:textId="77777777" w:rsidR="00D726F8" w:rsidRPr="00E611B1" w:rsidRDefault="00D726F8" w:rsidP="00A51FBD">
      <w:pPr>
        <w:pStyle w:val="List2"/>
        <w:numPr>
          <w:ilvl w:val="1"/>
          <w:numId w:val="6"/>
        </w:numPr>
        <w:ind w:left="0" w:firstLine="720"/>
        <w:jc w:val="both"/>
        <w:rPr>
          <w:rFonts w:asciiTheme="minorHAnsi" w:hAnsiTheme="minorHAnsi" w:cstheme="minorHAnsi"/>
          <w:b w:val="0"/>
          <w:sz w:val="22"/>
          <w:szCs w:val="22"/>
        </w:rPr>
      </w:pPr>
      <w:r w:rsidRPr="00E611B1">
        <w:rPr>
          <w:rFonts w:asciiTheme="minorHAnsi" w:hAnsiTheme="minorHAnsi" w:cstheme="minorHAnsi"/>
          <w:b w:val="0"/>
          <w:sz w:val="22"/>
          <w:szCs w:val="22"/>
        </w:rPr>
        <w:t xml:space="preserve">In </w:t>
      </w:r>
      <w:r w:rsidR="00A51FBD">
        <w:rPr>
          <w:rFonts w:asciiTheme="minorHAnsi" w:hAnsiTheme="minorHAnsi" w:cstheme="minorHAnsi"/>
          <w:b w:val="0"/>
          <w:sz w:val="22"/>
          <w:szCs w:val="22"/>
        </w:rPr>
        <w:t>the Continuity Agreement</w:t>
      </w:r>
      <w:r w:rsidR="00A1417E" w:rsidRPr="00E611B1">
        <w:rPr>
          <w:rFonts w:asciiTheme="minorHAnsi" w:hAnsiTheme="minorHAnsi" w:cstheme="minorHAnsi"/>
          <w:b w:val="0"/>
          <w:sz w:val="22"/>
          <w:szCs w:val="22"/>
        </w:rPr>
        <w:t>,</w:t>
      </w:r>
      <w:r w:rsidRPr="00E611B1">
        <w:rPr>
          <w:rFonts w:asciiTheme="minorHAnsi" w:hAnsiTheme="minorHAnsi" w:cstheme="minorHAnsi"/>
          <w:b w:val="0"/>
          <w:sz w:val="22"/>
          <w:szCs w:val="22"/>
        </w:rPr>
        <w:t xml:space="preserve"> the parties agreed that such agreement could be </w:t>
      </w:r>
      <w:r w:rsidR="008D1369">
        <w:rPr>
          <w:rFonts w:asciiTheme="minorHAnsi" w:hAnsiTheme="minorHAnsi" w:cstheme="minorHAnsi"/>
          <w:b w:val="0"/>
          <w:sz w:val="22"/>
          <w:szCs w:val="22"/>
        </w:rPr>
        <w:t>terminated</w:t>
      </w:r>
      <w:r w:rsidRPr="00E611B1">
        <w:rPr>
          <w:rFonts w:asciiTheme="minorHAnsi" w:hAnsiTheme="minorHAnsi" w:cstheme="minorHAnsi"/>
          <w:b w:val="0"/>
          <w:sz w:val="22"/>
          <w:szCs w:val="22"/>
        </w:rPr>
        <w:t xml:space="preserve"> by subsequent written agreement of the parties.</w:t>
      </w:r>
    </w:p>
    <w:p w14:paraId="565AFFC4" w14:textId="77777777" w:rsidR="00D726F8" w:rsidRPr="00E611B1" w:rsidRDefault="00D726F8" w:rsidP="00A51FBD">
      <w:pPr>
        <w:pStyle w:val="List2"/>
        <w:ind w:left="0" w:firstLine="720"/>
        <w:jc w:val="both"/>
        <w:rPr>
          <w:rFonts w:asciiTheme="minorHAnsi" w:hAnsiTheme="minorHAnsi" w:cstheme="minorHAnsi"/>
          <w:b w:val="0"/>
          <w:sz w:val="22"/>
          <w:szCs w:val="22"/>
        </w:rPr>
      </w:pPr>
    </w:p>
    <w:p w14:paraId="7C12DEE3" w14:textId="77777777" w:rsidR="00D726F8" w:rsidRPr="00E611B1" w:rsidRDefault="00D726F8" w:rsidP="00A51FBD">
      <w:pPr>
        <w:pStyle w:val="List2"/>
        <w:numPr>
          <w:ilvl w:val="1"/>
          <w:numId w:val="6"/>
        </w:numPr>
        <w:ind w:left="0" w:firstLine="720"/>
        <w:jc w:val="both"/>
        <w:rPr>
          <w:rFonts w:asciiTheme="minorHAnsi" w:hAnsiTheme="minorHAnsi" w:cstheme="minorHAnsi"/>
          <w:b w:val="0"/>
          <w:sz w:val="22"/>
          <w:szCs w:val="22"/>
        </w:rPr>
      </w:pPr>
      <w:r w:rsidRPr="00E611B1">
        <w:rPr>
          <w:rFonts w:asciiTheme="minorHAnsi" w:hAnsiTheme="minorHAnsi" w:cstheme="minorHAnsi"/>
          <w:b w:val="0"/>
          <w:sz w:val="22"/>
          <w:szCs w:val="22"/>
        </w:rPr>
        <w:t xml:space="preserve">With this </w:t>
      </w:r>
      <w:r w:rsidR="00A51FBD">
        <w:rPr>
          <w:rFonts w:asciiTheme="minorHAnsi" w:hAnsiTheme="minorHAnsi" w:cstheme="minorHAnsi"/>
          <w:b w:val="0"/>
          <w:sz w:val="22"/>
          <w:szCs w:val="22"/>
        </w:rPr>
        <w:t>Termination Agreement</w:t>
      </w:r>
      <w:r w:rsidRPr="00E611B1">
        <w:rPr>
          <w:rFonts w:asciiTheme="minorHAnsi" w:hAnsiTheme="minorHAnsi" w:cstheme="minorHAnsi"/>
          <w:b w:val="0"/>
          <w:sz w:val="22"/>
          <w:szCs w:val="22"/>
        </w:rPr>
        <w:t xml:space="preserve">, the parties hereby </w:t>
      </w:r>
      <w:r w:rsidR="008D1369">
        <w:rPr>
          <w:rFonts w:asciiTheme="minorHAnsi" w:hAnsiTheme="minorHAnsi" w:cstheme="minorHAnsi"/>
          <w:b w:val="0"/>
          <w:sz w:val="22"/>
          <w:szCs w:val="22"/>
        </w:rPr>
        <w:t>terminate</w:t>
      </w:r>
      <w:r w:rsidRPr="00E611B1">
        <w:rPr>
          <w:rFonts w:asciiTheme="minorHAnsi" w:hAnsiTheme="minorHAnsi" w:cstheme="minorHAnsi"/>
          <w:b w:val="0"/>
          <w:sz w:val="22"/>
          <w:szCs w:val="22"/>
        </w:rPr>
        <w:t xml:space="preserve"> </w:t>
      </w:r>
      <w:r w:rsidR="00A1417E" w:rsidRPr="00E611B1">
        <w:rPr>
          <w:rFonts w:asciiTheme="minorHAnsi" w:hAnsiTheme="minorHAnsi" w:cstheme="minorHAnsi"/>
          <w:b w:val="0"/>
          <w:sz w:val="22"/>
          <w:szCs w:val="22"/>
        </w:rPr>
        <w:t xml:space="preserve">the </w:t>
      </w:r>
      <w:r w:rsidR="008D1369">
        <w:rPr>
          <w:rFonts w:asciiTheme="minorHAnsi" w:hAnsiTheme="minorHAnsi" w:cstheme="minorHAnsi"/>
          <w:b w:val="0"/>
          <w:sz w:val="22"/>
          <w:szCs w:val="22"/>
        </w:rPr>
        <w:t>Continuity Agreement</w:t>
      </w:r>
      <w:r w:rsidR="00A1417E" w:rsidRPr="00E611B1">
        <w:rPr>
          <w:rFonts w:asciiTheme="minorHAnsi" w:hAnsiTheme="minorHAnsi" w:cstheme="minorHAnsi"/>
          <w:b w:val="0"/>
          <w:sz w:val="22"/>
          <w:szCs w:val="22"/>
        </w:rPr>
        <w:t xml:space="preserve"> </w:t>
      </w:r>
      <w:r w:rsidRPr="00E611B1">
        <w:rPr>
          <w:rFonts w:asciiTheme="minorHAnsi" w:hAnsiTheme="minorHAnsi" w:cstheme="minorHAnsi"/>
          <w:b w:val="0"/>
          <w:sz w:val="22"/>
          <w:szCs w:val="22"/>
        </w:rPr>
        <w:t xml:space="preserve">and release one another of all applicable benefits and obligations under </w:t>
      </w:r>
      <w:r w:rsidR="00A1417E" w:rsidRPr="00E611B1">
        <w:rPr>
          <w:rFonts w:asciiTheme="minorHAnsi" w:hAnsiTheme="minorHAnsi" w:cstheme="minorHAnsi"/>
          <w:b w:val="0"/>
          <w:sz w:val="22"/>
          <w:szCs w:val="22"/>
        </w:rPr>
        <w:t>such</w:t>
      </w:r>
      <w:r w:rsidRPr="00E611B1">
        <w:rPr>
          <w:rFonts w:asciiTheme="minorHAnsi" w:hAnsiTheme="minorHAnsi" w:cstheme="minorHAnsi"/>
          <w:b w:val="0"/>
          <w:sz w:val="22"/>
          <w:szCs w:val="22"/>
        </w:rPr>
        <w:t xml:space="preserve"> </w:t>
      </w:r>
      <w:r w:rsidR="00046278" w:rsidRPr="00E611B1">
        <w:rPr>
          <w:rFonts w:asciiTheme="minorHAnsi" w:hAnsiTheme="minorHAnsi" w:cstheme="minorHAnsi"/>
          <w:b w:val="0"/>
          <w:sz w:val="22"/>
          <w:szCs w:val="22"/>
        </w:rPr>
        <w:t>a</w:t>
      </w:r>
      <w:r w:rsidRPr="00E611B1">
        <w:rPr>
          <w:rFonts w:asciiTheme="minorHAnsi" w:hAnsiTheme="minorHAnsi" w:cstheme="minorHAnsi"/>
          <w:b w:val="0"/>
          <w:sz w:val="22"/>
          <w:szCs w:val="22"/>
        </w:rPr>
        <w:t xml:space="preserve">greement, unless stated therein that any provision </w:t>
      </w:r>
      <w:r w:rsidR="00A1417E" w:rsidRPr="00E611B1">
        <w:rPr>
          <w:rFonts w:asciiTheme="minorHAnsi" w:hAnsiTheme="minorHAnsi" w:cstheme="minorHAnsi"/>
          <w:b w:val="0"/>
          <w:sz w:val="22"/>
          <w:szCs w:val="22"/>
        </w:rPr>
        <w:t>shall survive</w:t>
      </w:r>
      <w:r w:rsidRPr="00E611B1">
        <w:rPr>
          <w:rFonts w:asciiTheme="minorHAnsi" w:hAnsiTheme="minorHAnsi" w:cstheme="minorHAnsi"/>
          <w:b w:val="0"/>
          <w:sz w:val="22"/>
          <w:szCs w:val="22"/>
        </w:rPr>
        <w:t xml:space="preserve"> </w:t>
      </w:r>
      <w:r w:rsidR="008D1369">
        <w:rPr>
          <w:rFonts w:asciiTheme="minorHAnsi" w:hAnsiTheme="minorHAnsi" w:cstheme="minorHAnsi"/>
          <w:b w:val="0"/>
          <w:sz w:val="22"/>
          <w:szCs w:val="22"/>
        </w:rPr>
        <w:t>termination</w:t>
      </w:r>
      <w:r w:rsidRPr="00E611B1">
        <w:rPr>
          <w:rFonts w:asciiTheme="minorHAnsi" w:hAnsiTheme="minorHAnsi" w:cstheme="minorHAnsi"/>
          <w:b w:val="0"/>
          <w:sz w:val="22"/>
          <w:szCs w:val="22"/>
        </w:rPr>
        <w:t xml:space="preserve"> of such agreement.</w:t>
      </w:r>
    </w:p>
    <w:p w14:paraId="7AFD9EC0" w14:textId="77777777" w:rsidR="00D726F8" w:rsidRPr="00A51FBD" w:rsidRDefault="00D726F8" w:rsidP="00D726F8">
      <w:pPr>
        <w:pStyle w:val="List2"/>
        <w:ind w:left="0" w:firstLine="0"/>
        <w:jc w:val="both"/>
        <w:rPr>
          <w:rFonts w:asciiTheme="minorHAnsi" w:hAnsiTheme="minorHAnsi" w:cstheme="minorHAnsi"/>
          <w:b w:val="0"/>
          <w:sz w:val="22"/>
          <w:szCs w:val="22"/>
        </w:rPr>
      </w:pPr>
    </w:p>
    <w:p w14:paraId="6EC0285A" w14:textId="77777777" w:rsidR="00D726F8" w:rsidRPr="00A51FBD" w:rsidRDefault="00A51FBD" w:rsidP="00A51FBD">
      <w:pPr>
        <w:pStyle w:val="List2"/>
        <w:numPr>
          <w:ilvl w:val="0"/>
          <w:numId w:val="6"/>
        </w:numPr>
        <w:ind w:left="0" w:firstLine="0"/>
        <w:jc w:val="both"/>
        <w:rPr>
          <w:rFonts w:asciiTheme="minorHAnsi" w:hAnsiTheme="minorHAnsi" w:cstheme="minorHAnsi"/>
          <w:b w:val="0"/>
          <w:sz w:val="22"/>
          <w:szCs w:val="22"/>
        </w:rPr>
      </w:pPr>
      <w:r w:rsidRPr="00A51FBD">
        <w:rPr>
          <w:rFonts w:asciiTheme="minorHAnsi" w:hAnsiTheme="minorHAnsi" w:cstheme="minorHAnsi"/>
          <w:sz w:val="22"/>
          <w:szCs w:val="22"/>
        </w:rPr>
        <w:t xml:space="preserve">Survival.   </w:t>
      </w:r>
      <w:r w:rsidR="00D726F8" w:rsidRPr="00A51FBD">
        <w:rPr>
          <w:rFonts w:asciiTheme="minorHAnsi" w:hAnsiTheme="minorHAnsi" w:cstheme="minorHAnsi"/>
          <w:b w:val="0"/>
          <w:sz w:val="22"/>
          <w:szCs w:val="22"/>
        </w:rPr>
        <w:t xml:space="preserve">Any provisions of the </w:t>
      </w:r>
      <w:r w:rsidR="00A1417E" w:rsidRPr="00A51FBD">
        <w:rPr>
          <w:rFonts w:asciiTheme="minorHAnsi" w:hAnsiTheme="minorHAnsi" w:cstheme="minorHAnsi"/>
          <w:b w:val="0"/>
          <w:sz w:val="22"/>
          <w:szCs w:val="22"/>
        </w:rPr>
        <w:t xml:space="preserve">agreement described in Section </w:t>
      </w:r>
      <w:r w:rsidR="00A95A27" w:rsidRPr="00A95A27">
        <w:rPr>
          <w:rFonts w:asciiTheme="minorHAnsi" w:hAnsiTheme="minorHAnsi" w:cstheme="minorHAnsi"/>
          <w:b w:val="0"/>
          <w:sz w:val="22"/>
          <w:szCs w:val="22"/>
          <w:highlight w:val="yellow"/>
        </w:rPr>
        <w:t xml:space="preserve">___ </w:t>
      </w:r>
      <w:r w:rsidR="00A95A27" w:rsidRPr="00A95A27">
        <w:rPr>
          <w:rFonts w:asciiTheme="minorHAnsi" w:hAnsiTheme="minorHAnsi" w:cstheme="minorHAnsi"/>
          <w:i/>
          <w:sz w:val="22"/>
          <w:szCs w:val="22"/>
          <w:highlight w:val="yellow"/>
        </w:rPr>
        <w:t>[LOOK AT ORIGINAL CONTINUITY AGREEMENT AND ADD SECTION NUMBERS FOR ANY CONFIDENTIALITY, NON-DISCLOSURE, NON-COMPETE, OR NON-SOLICITATION PROVISIONS]</w:t>
      </w:r>
      <w:r w:rsidR="00A1417E" w:rsidRPr="00A51FBD">
        <w:rPr>
          <w:rFonts w:asciiTheme="minorHAnsi" w:hAnsiTheme="minorHAnsi" w:cstheme="minorHAnsi"/>
          <w:b w:val="0"/>
          <w:sz w:val="22"/>
          <w:szCs w:val="22"/>
        </w:rPr>
        <w:t xml:space="preserve"> that survive </w:t>
      </w:r>
      <w:r>
        <w:rPr>
          <w:rFonts w:asciiTheme="minorHAnsi" w:hAnsiTheme="minorHAnsi" w:cstheme="minorHAnsi"/>
          <w:b w:val="0"/>
          <w:sz w:val="22"/>
          <w:szCs w:val="22"/>
        </w:rPr>
        <w:t>termination</w:t>
      </w:r>
      <w:r w:rsidR="00D726F8" w:rsidRPr="00A51FBD">
        <w:rPr>
          <w:rFonts w:asciiTheme="minorHAnsi" w:hAnsiTheme="minorHAnsi" w:cstheme="minorHAnsi"/>
          <w:b w:val="0"/>
          <w:sz w:val="22"/>
          <w:szCs w:val="22"/>
        </w:rPr>
        <w:t xml:space="preserve"> </w:t>
      </w:r>
      <w:r w:rsidR="00A1417E" w:rsidRPr="00A51FBD">
        <w:rPr>
          <w:rFonts w:asciiTheme="minorHAnsi" w:hAnsiTheme="minorHAnsi" w:cstheme="minorHAnsi"/>
          <w:b w:val="0"/>
          <w:sz w:val="22"/>
          <w:szCs w:val="22"/>
        </w:rPr>
        <w:t xml:space="preserve">shall </w:t>
      </w:r>
      <w:r w:rsidR="00D726F8" w:rsidRPr="00A51FBD">
        <w:rPr>
          <w:rFonts w:asciiTheme="minorHAnsi" w:hAnsiTheme="minorHAnsi" w:cstheme="minorHAnsi"/>
          <w:b w:val="0"/>
          <w:sz w:val="22"/>
          <w:szCs w:val="22"/>
        </w:rPr>
        <w:t>remain in full force and effect as stated in such agreement.</w:t>
      </w:r>
    </w:p>
    <w:p w14:paraId="5CD90798" w14:textId="77777777" w:rsidR="00D726F8" w:rsidRPr="00A51FBD" w:rsidRDefault="00D726F8" w:rsidP="00D3704B">
      <w:pPr>
        <w:pStyle w:val="List2"/>
        <w:suppressLineNumbers/>
        <w:ind w:left="0" w:firstLine="0"/>
        <w:jc w:val="both"/>
        <w:rPr>
          <w:rFonts w:asciiTheme="minorHAnsi" w:hAnsiTheme="minorHAnsi" w:cstheme="minorHAnsi"/>
          <w:b w:val="0"/>
          <w:sz w:val="22"/>
          <w:szCs w:val="22"/>
        </w:rPr>
      </w:pPr>
    </w:p>
    <w:p w14:paraId="0D0538A6" w14:textId="22D75AF2" w:rsidR="00D726F8" w:rsidRPr="00A51FBD" w:rsidRDefault="00D726F8" w:rsidP="00D3704B">
      <w:pPr>
        <w:pStyle w:val="List2"/>
        <w:suppressLineNumbers/>
        <w:ind w:left="0" w:firstLine="0"/>
        <w:jc w:val="both"/>
        <w:rPr>
          <w:rFonts w:asciiTheme="minorHAnsi" w:hAnsiTheme="minorHAnsi" w:cstheme="minorHAnsi"/>
          <w:b w:val="0"/>
          <w:sz w:val="22"/>
          <w:szCs w:val="22"/>
        </w:rPr>
      </w:pPr>
      <w:r w:rsidRPr="00A51FBD">
        <w:rPr>
          <w:rFonts w:asciiTheme="minorHAnsi" w:hAnsiTheme="minorHAnsi" w:cstheme="minorHAnsi"/>
          <w:b w:val="0"/>
          <w:sz w:val="22"/>
          <w:szCs w:val="22"/>
        </w:rPr>
        <w:t xml:space="preserve">IN WITNESS </w:t>
      </w:r>
      <w:r w:rsidR="004C36E5">
        <w:rPr>
          <w:rFonts w:asciiTheme="minorHAnsi" w:hAnsiTheme="minorHAnsi" w:cstheme="minorHAnsi"/>
          <w:b w:val="0"/>
          <w:sz w:val="22"/>
          <w:szCs w:val="22"/>
        </w:rPr>
        <w:t>W</w:t>
      </w:r>
      <w:r w:rsidRPr="00A51FBD">
        <w:rPr>
          <w:rFonts w:asciiTheme="minorHAnsi" w:hAnsiTheme="minorHAnsi" w:cstheme="minorHAnsi"/>
          <w:b w:val="0"/>
          <w:sz w:val="22"/>
          <w:szCs w:val="22"/>
        </w:rPr>
        <w:t xml:space="preserve">HEREOF, the parties hereto have executed this </w:t>
      </w:r>
      <w:r w:rsidR="00A51FBD" w:rsidRPr="00A51FBD">
        <w:rPr>
          <w:rFonts w:asciiTheme="minorHAnsi" w:hAnsiTheme="minorHAnsi" w:cstheme="minorHAnsi"/>
          <w:b w:val="0"/>
          <w:sz w:val="22"/>
          <w:szCs w:val="22"/>
        </w:rPr>
        <w:t>Termination Agreement</w:t>
      </w:r>
      <w:r w:rsidRPr="00A51FBD">
        <w:rPr>
          <w:rFonts w:asciiTheme="minorHAnsi" w:hAnsiTheme="minorHAnsi" w:cstheme="minorHAnsi"/>
          <w:b w:val="0"/>
          <w:sz w:val="22"/>
          <w:szCs w:val="22"/>
        </w:rPr>
        <w:t xml:space="preserve"> to be effective on th</w:t>
      </w:r>
      <w:r w:rsidR="00A51FBD" w:rsidRPr="00A51FBD">
        <w:rPr>
          <w:rFonts w:asciiTheme="minorHAnsi" w:hAnsiTheme="minorHAnsi" w:cstheme="minorHAnsi"/>
          <w:b w:val="0"/>
          <w:sz w:val="22"/>
          <w:szCs w:val="22"/>
        </w:rPr>
        <w:t>e day and year last set forth below.</w:t>
      </w:r>
      <w:r w:rsidR="00A1417E" w:rsidRPr="00A51FBD">
        <w:rPr>
          <w:rFonts w:asciiTheme="minorHAnsi" w:hAnsiTheme="minorHAnsi" w:cstheme="minorHAnsi"/>
          <w:b w:val="0"/>
          <w:sz w:val="22"/>
          <w:szCs w:val="22"/>
        </w:rPr>
        <w:t xml:space="preserve">  </w:t>
      </w:r>
    </w:p>
    <w:p w14:paraId="1C5AF766" w14:textId="77777777" w:rsidR="00D726F8" w:rsidRPr="00A51FBD" w:rsidRDefault="00D726F8" w:rsidP="00D3704B">
      <w:pPr>
        <w:pStyle w:val="List2"/>
        <w:suppressLineNumbers/>
        <w:ind w:left="0" w:firstLine="0"/>
        <w:jc w:val="both"/>
        <w:rPr>
          <w:rFonts w:asciiTheme="minorHAnsi" w:hAnsiTheme="minorHAnsi" w:cstheme="minorHAnsi"/>
          <w:b w:val="0"/>
          <w:sz w:val="22"/>
          <w:szCs w:val="22"/>
        </w:rPr>
      </w:pPr>
    </w:p>
    <w:p w14:paraId="68D1B548" w14:textId="77777777" w:rsidR="00A51FBD" w:rsidRPr="00A51FBD" w:rsidRDefault="00A51FBD" w:rsidP="00D3704B">
      <w:pPr>
        <w:suppressLineNumbers/>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cstheme="minorHAnsi"/>
          <w:b/>
          <w:sz w:val="22"/>
          <w:szCs w:val="22"/>
        </w:rPr>
      </w:pPr>
    </w:p>
    <w:p w14:paraId="502471F5" w14:textId="77777777" w:rsidR="00A51FBD" w:rsidRPr="00A51FBD" w:rsidRDefault="00A51FBD" w:rsidP="00D3704B">
      <w:pPr>
        <w:suppressLineNumbers/>
        <w:tabs>
          <w:tab w:val="left" w:pos="0"/>
          <w:tab w:val="left" w:pos="3600"/>
          <w:tab w:val="left" w:pos="4320"/>
          <w:tab w:val="left" w:pos="5040"/>
          <w:tab w:val="left" w:pos="5760"/>
          <w:tab w:val="left" w:pos="9360"/>
        </w:tabs>
        <w:jc w:val="both"/>
        <w:rPr>
          <w:rFonts w:asciiTheme="minorHAnsi" w:hAnsiTheme="minorHAnsi" w:cstheme="minorHAnsi"/>
          <w:sz w:val="22"/>
          <w:szCs w:val="22"/>
          <w:u w:val="single"/>
        </w:rPr>
      </w:pPr>
      <w:r w:rsidRPr="00A51FBD">
        <w:rPr>
          <w:rFonts w:asciiTheme="minorHAnsi" w:hAnsiTheme="minorHAnsi" w:cstheme="minorHAnsi"/>
          <w:sz w:val="22"/>
          <w:szCs w:val="22"/>
          <w:u w:val="single"/>
        </w:rPr>
        <w:tab/>
      </w:r>
      <w:r w:rsidRPr="00A51FBD">
        <w:rPr>
          <w:rFonts w:asciiTheme="minorHAnsi" w:hAnsiTheme="minorHAnsi" w:cstheme="minorHAnsi"/>
          <w:sz w:val="22"/>
          <w:szCs w:val="22"/>
          <w:u w:val="single"/>
        </w:rPr>
        <w:tab/>
      </w:r>
      <w:r w:rsidRPr="00A51FBD">
        <w:rPr>
          <w:rFonts w:asciiTheme="minorHAnsi" w:hAnsiTheme="minorHAnsi" w:cstheme="minorHAnsi"/>
          <w:sz w:val="22"/>
          <w:szCs w:val="22"/>
        </w:rPr>
        <w:tab/>
      </w:r>
      <w:r w:rsidRPr="00A51FBD">
        <w:rPr>
          <w:rFonts w:asciiTheme="minorHAnsi" w:hAnsiTheme="minorHAnsi" w:cstheme="minorHAnsi"/>
          <w:sz w:val="22"/>
          <w:szCs w:val="22"/>
          <w:u w:val="single"/>
        </w:rPr>
        <w:tab/>
      </w:r>
      <w:r w:rsidRPr="00A51FBD">
        <w:rPr>
          <w:rFonts w:asciiTheme="minorHAnsi" w:hAnsiTheme="minorHAnsi" w:cstheme="minorHAnsi"/>
          <w:sz w:val="22"/>
          <w:szCs w:val="22"/>
          <w:u w:val="single"/>
        </w:rPr>
        <w:tab/>
      </w:r>
    </w:p>
    <w:p w14:paraId="2134A5F0" w14:textId="77777777" w:rsidR="00A51FBD" w:rsidRPr="00A51FBD" w:rsidRDefault="00A51FBD" w:rsidP="00D3704B">
      <w:pPr>
        <w:suppressLineNumbers/>
        <w:tabs>
          <w:tab w:val="left" w:pos="0"/>
          <w:tab w:val="left" w:pos="3600"/>
          <w:tab w:val="left" w:pos="4320"/>
          <w:tab w:val="left" w:pos="5040"/>
          <w:tab w:val="left" w:pos="5760"/>
          <w:tab w:val="left" w:pos="9360"/>
        </w:tabs>
        <w:jc w:val="both"/>
        <w:rPr>
          <w:rFonts w:asciiTheme="minorHAnsi" w:hAnsiTheme="minorHAnsi" w:cstheme="minorHAnsi"/>
          <w:sz w:val="22"/>
          <w:szCs w:val="22"/>
          <w:u w:val="single"/>
        </w:rPr>
      </w:pPr>
      <w:r w:rsidRPr="00A51FBD">
        <w:rPr>
          <w:rFonts w:asciiTheme="minorHAnsi" w:hAnsiTheme="minorHAnsi" w:cstheme="minorHAnsi"/>
          <w:sz w:val="22"/>
          <w:szCs w:val="22"/>
        </w:rPr>
        <w:fldChar w:fldCharType="begin">
          <w:ffData>
            <w:name w:val="CompanyState"/>
            <w:enabled/>
            <w:calcOnExit/>
            <w:textInput/>
          </w:ffData>
        </w:fldChar>
      </w:r>
      <w:r w:rsidRPr="00A51FBD">
        <w:rPr>
          <w:rFonts w:asciiTheme="minorHAnsi" w:hAnsiTheme="minorHAnsi" w:cstheme="minorHAnsi"/>
          <w:sz w:val="22"/>
          <w:szCs w:val="22"/>
        </w:rPr>
        <w:instrText xml:space="preserve"> FORMTEXT </w:instrText>
      </w:r>
      <w:r w:rsidRPr="00A51FBD">
        <w:rPr>
          <w:rFonts w:asciiTheme="minorHAnsi" w:hAnsiTheme="minorHAnsi" w:cstheme="minorHAnsi"/>
          <w:sz w:val="22"/>
          <w:szCs w:val="22"/>
        </w:rPr>
      </w:r>
      <w:r w:rsidRPr="00A51FBD">
        <w:rPr>
          <w:rFonts w:asciiTheme="minorHAnsi" w:hAnsiTheme="minorHAnsi" w:cstheme="minorHAnsi"/>
          <w:sz w:val="22"/>
          <w:szCs w:val="22"/>
        </w:rPr>
        <w:fldChar w:fldCharType="separate"/>
      </w:r>
      <w:r w:rsidRPr="00A51FBD">
        <w:rPr>
          <w:rFonts w:asciiTheme="minorHAnsi" w:hAnsiTheme="minorHAnsi" w:cstheme="minorHAnsi"/>
          <w:noProof/>
          <w:sz w:val="22"/>
          <w:szCs w:val="22"/>
        </w:rPr>
        <w:t> </w:t>
      </w:r>
      <w:r w:rsidRPr="00A51FBD">
        <w:rPr>
          <w:rFonts w:asciiTheme="minorHAnsi" w:hAnsiTheme="minorHAnsi" w:cstheme="minorHAnsi"/>
          <w:noProof/>
          <w:sz w:val="22"/>
          <w:szCs w:val="22"/>
        </w:rPr>
        <w:t> </w:t>
      </w:r>
      <w:r w:rsidRPr="00A51FBD">
        <w:rPr>
          <w:rFonts w:asciiTheme="minorHAnsi" w:hAnsiTheme="minorHAnsi" w:cstheme="minorHAnsi"/>
          <w:noProof/>
          <w:sz w:val="22"/>
          <w:szCs w:val="22"/>
        </w:rPr>
        <w:t> </w:t>
      </w:r>
      <w:r w:rsidRPr="00A51FBD">
        <w:rPr>
          <w:rFonts w:asciiTheme="minorHAnsi" w:hAnsiTheme="minorHAnsi" w:cstheme="minorHAnsi"/>
          <w:noProof/>
          <w:sz w:val="22"/>
          <w:szCs w:val="22"/>
        </w:rPr>
        <w:t> </w:t>
      </w:r>
      <w:r w:rsidRPr="00A51FBD">
        <w:rPr>
          <w:rFonts w:asciiTheme="minorHAnsi" w:hAnsiTheme="minorHAnsi" w:cstheme="minorHAnsi"/>
          <w:noProof/>
          <w:sz w:val="22"/>
          <w:szCs w:val="22"/>
        </w:rPr>
        <w:t> </w:t>
      </w:r>
      <w:r w:rsidRPr="00A51FBD">
        <w:rPr>
          <w:rFonts w:asciiTheme="minorHAnsi" w:hAnsiTheme="minorHAnsi" w:cstheme="minorHAnsi"/>
          <w:sz w:val="22"/>
          <w:szCs w:val="22"/>
        </w:rPr>
        <w:fldChar w:fldCharType="end"/>
      </w:r>
      <w:r w:rsidRPr="00A51FBD">
        <w:rPr>
          <w:rFonts w:asciiTheme="minorHAnsi" w:hAnsiTheme="minorHAnsi" w:cstheme="minorHAnsi"/>
          <w:sz w:val="22"/>
          <w:szCs w:val="22"/>
        </w:rPr>
        <w:tab/>
      </w:r>
      <w:r w:rsidRPr="00A51FBD">
        <w:rPr>
          <w:rFonts w:asciiTheme="minorHAnsi" w:hAnsiTheme="minorHAnsi" w:cstheme="minorHAnsi"/>
          <w:sz w:val="22"/>
          <w:szCs w:val="22"/>
        </w:rPr>
        <w:tab/>
      </w:r>
      <w:r w:rsidRPr="00A51FBD">
        <w:rPr>
          <w:rFonts w:asciiTheme="minorHAnsi" w:hAnsiTheme="minorHAnsi" w:cstheme="minorHAnsi"/>
          <w:sz w:val="22"/>
          <w:szCs w:val="22"/>
        </w:rPr>
        <w:tab/>
      </w:r>
      <w:r w:rsidRPr="00A51FBD">
        <w:rPr>
          <w:rFonts w:asciiTheme="minorHAnsi" w:hAnsiTheme="minorHAnsi" w:cstheme="minorHAnsi"/>
          <w:sz w:val="22"/>
          <w:szCs w:val="22"/>
        </w:rPr>
        <w:fldChar w:fldCharType="begin">
          <w:ffData>
            <w:name w:val="CompanyState"/>
            <w:enabled/>
            <w:calcOnExit/>
            <w:textInput/>
          </w:ffData>
        </w:fldChar>
      </w:r>
      <w:r w:rsidRPr="00A51FBD">
        <w:rPr>
          <w:rFonts w:asciiTheme="minorHAnsi" w:hAnsiTheme="minorHAnsi" w:cstheme="minorHAnsi"/>
          <w:sz w:val="22"/>
          <w:szCs w:val="22"/>
        </w:rPr>
        <w:instrText xml:space="preserve"> FORMTEXT </w:instrText>
      </w:r>
      <w:r w:rsidRPr="00A51FBD">
        <w:rPr>
          <w:rFonts w:asciiTheme="minorHAnsi" w:hAnsiTheme="minorHAnsi" w:cstheme="minorHAnsi"/>
          <w:sz w:val="22"/>
          <w:szCs w:val="22"/>
        </w:rPr>
      </w:r>
      <w:r w:rsidRPr="00A51FBD">
        <w:rPr>
          <w:rFonts w:asciiTheme="minorHAnsi" w:hAnsiTheme="minorHAnsi" w:cstheme="minorHAnsi"/>
          <w:sz w:val="22"/>
          <w:szCs w:val="22"/>
        </w:rPr>
        <w:fldChar w:fldCharType="separate"/>
      </w:r>
      <w:r w:rsidRPr="00A51FBD">
        <w:rPr>
          <w:rFonts w:asciiTheme="minorHAnsi" w:hAnsiTheme="minorHAnsi" w:cstheme="minorHAnsi"/>
          <w:noProof/>
          <w:sz w:val="22"/>
          <w:szCs w:val="22"/>
        </w:rPr>
        <w:t> </w:t>
      </w:r>
      <w:r w:rsidRPr="00A51FBD">
        <w:rPr>
          <w:rFonts w:asciiTheme="minorHAnsi" w:hAnsiTheme="minorHAnsi" w:cstheme="minorHAnsi"/>
          <w:noProof/>
          <w:sz w:val="22"/>
          <w:szCs w:val="22"/>
        </w:rPr>
        <w:t> </w:t>
      </w:r>
      <w:r w:rsidRPr="00A51FBD">
        <w:rPr>
          <w:rFonts w:asciiTheme="minorHAnsi" w:hAnsiTheme="minorHAnsi" w:cstheme="minorHAnsi"/>
          <w:noProof/>
          <w:sz w:val="22"/>
          <w:szCs w:val="22"/>
        </w:rPr>
        <w:t> </w:t>
      </w:r>
      <w:r w:rsidRPr="00A51FBD">
        <w:rPr>
          <w:rFonts w:asciiTheme="minorHAnsi" w:hAnsiTheme="minorHAnsi" w:cstheme="minorHAnsi"/>
          <w:noProof/>
          <w:sz w:val="22"/>
          <w:szCs w:val="22"/>
        </w:rPr>
        <w:t> </w:t>
      </w:r>
      <w:r w:rsidRPr="00A51FBD">
        <w:rPr>
          <w:rFonts w:asciiTheme="minorHAnsi" w:hAnsiTheme="minorHAnsi" w:cstheme="minorHAnsi"/>
          <w:noProof/>
          <w:sz w:val="22"/>
          <w:szCs w:val="22"/>
        </w:rPr>
        <w:t> </w:t>
      </w:r>
      <w:r w:rsidRPr="00A51FBD">
        <w:rPr>
          <w:rFonts w:asciiTheme="minorHAnsi" w:hAnsiTheme="minorHAnsi" w:cstheme="minorHAnsi"/>
          <w:sz w:val="22"/>
          <w:szCs w:val="22"/>
        </w:rPr>
        <w:fldChar w:fldCharType="end"/>
      </w:r>
    </w:p>
    <w:p w14:paraId="7BCEAB2C" w14:textId="77777777" w:rsidR="00D726F8" w:rsidRPr="00A51FBD" w:rsidRDefault="00D726F8" w:rsidP="00D3704B">
      <w:pPr>
        <w:pStyle w:val="List2"/>
        <w:suppressLineNumbers/>
        <w:ind w:left="0" w:firstLine="0"/>
        <w:jc w:val="both"/>
        <w:rPr>
          <w:rFonts w:asciiTheme="minorHAnsi" w:hAnsiTheme="minorHAnsi" w:cstheme="minorHAnsi"/>
          <w:b w:val="0"/>
          <w:sz w:val="22"/>
          <w:szCs w:val="22"/>
        </w:rPr>
      </w:pPr>
    </w:p>
    <w:p w14:paraId="42899FA9" w14:textId="77777777" w:rsidR="00A51FBD" w:rsidRPr="00A51FBD" w:rsidRDefault="00A51FBD" w:rsidP="00D3704B">
      <w:pPr>
        <w:pStyle w:val="List2"/>
        <w:suppressLineNumbers/>
        <w:ind w:left="0" w:firstLine="0"/>
        <w:jc w:val="both"/>
        <w:rPr>
          <w:rFonts w:asciiTheme="minorHAnsi" w:hAnsiTheme="minorHAnsi" w:cstheme="minorHAnsi"/>
          <w:b w:val="0"/>
          <w:sz w:val="22"/>
          <w:szCs w:val="22"/>
        </w:rPr>
      </w:pPr>
    </w:p>
    <w:p w14:paraId="34BEE6CB" w14:textId="77777777" w:rsidR="00A51FBD" w:rsidRPr="00A51FBD" w:rsidRDefault="00A51FBD" w:rsidP="00D3704B">
      <w:pPr>
        <w:suppressLineNumbers/>
        <w:tabs>
          <w:tab w:val="left" w:pos="0"/>
          <w:tab w:val="left" w:pos="3600"/>
          <w:tab w:val="left" w:pos="4320"/>
          <w:tab w:val="left" w:pos="5040"/>
          <w:tab w:val="left" w:pos="5760"/>
          <w:tab w:val="left" w:pos="9360"/>
        </w:tabs>
        <w:jc w:val="both"/>
        <w:rPr>
          <w:rFonts w:asciiTheme="minorHAnsi" w:hAnsiTheme="minorHAnsi" w:cstheme="minorHAnsi"/>
          <w:sz w:val="22"/>
          <w:szCs w:val="22"/>
          <w:u w:val="single"/>
        </w:rPr>
      </w:pPr>
      <w:r w:rsidRPr="00A51FBD">
        <w:rPr>
          <w:rFonts w:asciiTheme="minorHAnsi" w:hAnsiTheme="minorHAnsi" w:cstheme="minorHAnsi"/>
          <w:sz w:val="22"/>
          <w:szCs w:val="22"/>
          <w:u w:val="single"/>
        </w:rPr>
        <w:tab/>
      </w:r>
      <w:r w:rsidRPr="00A51FBD">
        <w:rPr>
          <w:rFonts w:asciiTheme="minorHAnsi" w:hAnsiTheme="minorHAnsi" w:cstheme="minorHAnsi"/>
          <w:sz w:val="22"/>
          <w:szCs w:val="22"/>
          <w:u w:val="single"/>
        </w:rPr>
        <w:tab/>
      </w:r>
      <w:r w:rsidRPr="00A51FBD">
        <w:rPr>
          <w:rFonts w:asciiTheme="minorHAnsi" w:hAnsiTheme="minorHAnsi" w:cstheme="minorHAnsi"/>
          <w:sz w:val="22"/>
          <w:szCs w:val="22"/>
        </w:rPr>
        <w:tab/>
      </w:r>
      <w:r w:rsidRPr="00A51FBD">
        <w:rPr>
          <w:rFonts w:asciiTheme="minorHAnsi" w:hAnsiTheme="minorHAnsi" w:cstheme="minorHAnsi"/>
          <w:sz w:val="22"/>
          <w:szCs w:val="22"/>
          <w:u w:val="single"/>
        </w:rPr>
        <w:tab/>
      </w:r>
      <w:r w:rsidRPr="00A51FBD">
        <w:rPr>
          <w:rFonts w:asciiTheme="minorHAnsi" w:hAnsiTheme="minorHAnsi" w:cstheme="minorHAnsi"/>
          <w:sz w:val="22"/>
          <w:szCs w:val="22"/>
          <w:u w:val="single"/>
        </w:rPr>
        <w:tab/>
      </w:r>
    </w:p>
    <w:p w14:paraId="1AA8CFC4" w14:textId="77777777" w:rsidR="00A51FBD" w:rsidRPr="00A51FBD" w:rsidRDefault="00A51FBD" w:rsidP="00D3704B">
      <w:pPr>
        <w:suppressLineNumbers/>
        <w:tabs>
          <w:tab w:val="left" w:pos="0"/>
          <w:tab w:val="left" w:pos="3600"/>
          <w:tab w:val="left" w:pos="4320"/>
          <w:tab w:val="left" w:pos="5040"/>
          <w:tab w:val="left" w:pos="5760"/>
          <w:tab w:val="left" w:pos="9360"/>
        </w:tabs>
        <w:jc w:val="both"/>
        <w:rPr>
          <w:rFonts w:asciiTheme="minorHAnsi" w:hAnsiTheme="minorHAnsi" w:cstheme="minorHAnsi"/>
          <w:sz w:val="22"/>
          <w:szCs w:val="22"/>
          <w:u w:val="single"/>
        </w:rPr>
      </w:pPr>
      <w:r w:rsidRPr="00A51FBD">
        <w:rPr>
          <w:rFonts w:asciiTheme="minorHAnsi" w:hAnsiTheme="minorHAnsi" w:cstheme="minorHAnsi"/>
          <w:sz w:val="22"/>
          <w:szCs w:val="22"/>
        </w:rPr>
        <w:t>Date</w:t>
      </w:r>
      <w:r w:rsidRPr="00A51FBD">
        <w:rPr>
          <w:rFonts w:asciiTheme="minorHAnsi" w:hAnsiTheme="minorHAnsi" w:cstheme="minorHAnsi"/>
          <w:sz w:val="22"/>
          <w:szCs w:val="22"/>
        </w:rPr>
        <w:tab/>
      </w:r>
      <w:r w:rsidRPr="00A51FBD">
        <w:rPr>
          <w:rFonts w:asciiTheme="minorHAnsi" w:hAnsiTheme="minorHAnsi" w:cstheme="minorHAnsi"/>
          <w:sz w:val="22"/>
          <w:szCs w:val="22"/>
        </w:rPr>
        <w:tab/>
      </w:r>
      <w:r w:rsidRPr="00A51FBD">
        <w:rPr>
          <w:rFonts w:asciiTheme="minorHAnsi" w:hAnsiTheme="minorHAnsi" w:cstheme="minorHAnsi"/>
          <w:sz w:val="22"/>
          <w:szCs w:val="22"/>
        </w:rPr>
        <w:tab/>
        <w:t>Date</w:t>
      </w:r>
    </w:p>
    <w:sectPr w:rsidR="00A51FBD" w:rsidRPr="00A51FBD" w:rsidSect="00D3704B">
      <w:type w:val="continuous"/>
      <w:pgSz w:w="12240" w:h="15840" w:code="1"/>
      <w:pgMar w:top="1440" w:right="1440" w:bottom="720" w:left="1440" w:header="0" w:footer="432" w:gutter="0"/>
      <w:lnNumType w:countBy="1" w:distance="432"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55FA1" w14:textId="77777777" w:rsidR="00100F4C" w:rsidRDefault="00100F4C">
      <w:r>
        <w:separator/>
      </w:r>
    </w:p>
  </w:endnote>
  <w:endnote w:type="continuationSeparator" w:id="0">
    <w:p w14:paraId="7B0EC4F5" w14:textId="77777777" w:rsidR="00100F4C" w:rsidRDefault="0010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Bold">
    <w:altName w:val="Courier New"/>
    <w:panose1 w:val="00000000000000000000"/>
    <w:charset w:val="00"/>
    <w:family w:val="moder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FAC1E" w14:textId="77777777" w:rsidR="004C36E5" w:rsidRDefault="004C3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9"/>
      <w:gridCol w:w="1385"/>
      <w:gridCol w:w="1362"/>
      <w:gridCol w:w="1382"/>
      <w:gridCol w:w="2053"/>
      <w:gridCol w:w="1121"/>
    </w:tblGrid>
    <w:tr w:rsidR="00350A31" w14:paraId="3C1F3F44" w14:textId="77777777">
      <w:trPr>
        <w:cantSplit/>
        <w:trHeight w:val="288"/>
      </w:trPr>
      <w:tc>
        <w:tcPr>
          <w:tcW w:w="3870" w:type="dxa"/>
          <w:gridSpan w:val="2"/>
          <w:vMerge w:val="restart"/>
          <w:tcBorders>
            <w:top w:val="single" w:sz="4" w:space="0" w:color="auto"/>
            <w:left w:val="single" w:sz="4" w:space="0" w:color="auto"/>
            <w:bottom w:val="single" w:sz="4" w:space="0" w:color="auto"/>
            <w:right w:val="single" w:sz="4" w:space="0" w:color="auto"/>
          </w:tcBorders>
        </w:tcPr>
        <w:p w14:paraId="1D668FC4" w14:textId="77777777" w:rsidR="00350A31" w:rsidRDefault="00350A31" w:rsidP="002066E7">
          <w:pPr>
            <w:pStyle w:val="Footer"/>
            <w:rPr>
              <w:rStyle w:val="PageNumber"/>
              <w:sz w:val="14"/>
              <w:szCs w:val="14"/>
            </w:rPr>
          </w:pPr>
          <w:r>
            <w:rPr>
              <w:rStyle w:val="PageNumber"/>
              <w:sz w:val="14"/>
              <w:szCs w:val="14"/>
            </w:rPr>
            <w:t xml:space="preserve">© 1999-2008, No portion may be reproduced without the express permission of </w:t>
          </w:r>
          <w:smartTag w:uri="urn:schemas-microsoft-com:office:smarttags" w:element="PersonName">
            <w:r>
              <w:rPr>
                <w:rStyle w:val="PageNumber"/>
                <w:sz w:val="14"/>
                <w:szCs w:val="14"/>
              </w:rPr>
              <w:t>Business Transitions</w:t>
            </w:r>
          </w:smartTag>
          <w:r>
            <w:rPr>
              <w:rStyle w:val="PageNumber"/>
              <w:sz w:val="14"/>
              <w:szCs w:val="14"/>
            </w:rPr>
            <w:t xml:space="preserve"> Publishing, Inc. Licensed to Practice Real Estate as an Associate Broker in the State of Oregon.</w:t>
          </w:r>
        </w:p>
      </w:tc>
      <w:tc>
        <w:tcPr>
          <w:tcW w:w="1602" w:type="dxa"/>
          <w:tcBorders>
            <w:top w:val="single" w:sz="4" w:space="0" w:color="auto"/>
            <w:left w:val="single" w:sz="4" w:space="0" w:color="auto"/>
            <w:bottom w:val="single" w:sz="4" w:space="0" w:color="auto"/>
            <w:right w:val="single" w:sz="4" w:space="0" w:color="auto"/>
          </w:tcBorders>
        </w:tcPr>
        <w:p w14:paraId="02A61831" w14:textId="77777777" w:rsidR="00350A31" w:rsidRDefault="00350A31" w:rsidP="002066E7">
          <w:pPr>
            <w:pStyle w:val="Footer"/>
            <w:jc w:val="both"/>
            <w:rPr>
              <w:rStyle w:val="PageNumber"/>
              <w:sz w:val="16"/>
            </w:rPr>
          </w:pPr>
        </w:p>
      </w:tc>
      <w:tc>
        <w:tcPr>
          <w:tcW w:w="1638" w:type="dxa"/>
          <w:tcBorders>
            <w:top w:val="single" w:sz="4" w:space="0" w:color="auto"/>
            <w:left w:val="single" w:sz="4" w:space="0" w:color="auto"/>
            <w:bottom w:val="single" w:sz="4" w:space="0" w:color="auto"/>
            <w:right w:val="single" w:sz="4" w:space="0" w:color="auto"/>
          </w:tcBorders>
        </w:tcPr>
        <w:p w14:paraId="38FAC171" w14:textId="77777777" w:rsidR="00350A31" w:rsidRDefault="00350A31" w:rsidP="002066E7">
          <w:pPr>
            <w:pStyle w:val="Footer"/>
            <w:jc w:val="both"/>
            <w:rPr>
              <w:rStyle w:val="PageNumber"/>
              <w:sz w:val="16"/>
            </w:rPr>
          </w:pPr>
        </w:p>
      </w:tc>
      <w:tc>
        <w:tcPr>
          <w:tcW w:w="3870" w:type="dxa"/>
          <w:gridSpan w:val="2"/>
          <w:tcBorders>
            <w:top w:val="single" w:sz="4" w:space="0" w:color="auto"/>
            <w:left w:val="single" w:sz="4" w:space="0" w:color="auto"/>
            <w:bottom w:val="single" w:sz="4" w:space="0" w:color="auto"/>
          </w:tcBorders>
        </w:tcPr>
        <w:p w14:paraId="06DBDFA4" w14:textId="77777777" w:rsidR="00350A31" w:rsidRDefault="00350A31" w:rsidP="002066E7">
          <w:pPr>
            <w:pStyle w:val="Footer"/>
            <w:jc w:val="both"/>
            <w:rPr>
              <w:rStyle w:val="PageNumber"/>
              <w:sz w:val="18"/>
            </w:rPr>
          </w:pPr>
        </w:p>
      </w:tc>
    </w:tr>
    <w:tr w:rsidR="00350A31" w14:paraId="5CA68D5F" w14:textId="77777777">
      <w:trPr>
        <w:cantSplit/>
        <w:trHeight w:val="288"/>
      </w:trPr>
      <w:tc>
        <w:tcPr>
          <w:tcW w:w="3870" w:type="dxa"/>
          <w:gridSpan w:val="2"/>
          <w:vMerge/>
          <w:tcBorders>
            <w:top w:val="single" w:sz="4" w:space="0" w:color="auto"/>
            <w:left w:val="single" w:sz="4" w:space="0" w:color="auto"/>
            <w:bottom w:val="single" w:sz="4" w:space="0" w:color="auto"/>
            <w:right w:val="single" w:sz="4" w:space="0" w:color="auto"/>
          </w:tcBorders>
        </w:tcPr>
        <w:p w14:paraId="15CADF62" w14:textId="77777777" w:rsidR="00350A31" w:rsidRDefault="00350A31" w:rsidP="002066E7">
          <w:pPr>
            <w:pStyle w:val="Footer"/>
            <w:jc w:val="both"/>
            <w:rPr>
              <w:rStyle w:val="PageNumber"/>
              <w:sz w:val="16"/>
            </w:rPr>
          </w:pPr>
        </w:p>
      </w:tc>
      <w:tc>
        <w:tcPr>
          <w:tcW w:w="1602" w:type="dxa"/>
          <w:tcBorders>
            <w:top w:val="single" w:sz="4" w:space="0" w:color="auto"/>
            <w:left w:val="single" w:sz="4" w:space="0" w:color="auto"/>
            <w:bottom w:val="single" w:sz="4" w:space="0" w:color="auto"/>
            <w:right w:val="single" w:sz="4" w:space="0" w:color="auto"/>
          </w:tcBorders>
        </w:tcPr>
        <w:p w14:paraId="22E8779D" w14:textId="77777777" w:rsidR="00350A31" w:rsidRDefault="00350A31" w:rsidP="002066E7">
          <w:pPr>
            <w:pStyle w:val="Footer"/>
            <w:jc w:val="both"/>
            <w:rPr>
              <w:rStyle w:val="PageNumber"/>
              <w:sz w:val="16"/>
            </w:rPr>
          </w:pPr>
        </w:p>
      </w:tc>
      <w:tc>
        <w:tcPr>
          <w:tcW w:w="1638" w:type="dxa"/>
          <w:tcBorders>
            <w:top w:val="single" w:sz="4" w:space="0" w:color="auto"/>
            <w:left w:val="single" w:sz="4" w:space="0" w:color="auto"/>
            <w:bottom w:val="single" w:sz="4" w:space="0" w:color="auto"/>
            <w:right w:val="single" w:sz="4" w:space="0" w:color="auto"/>
          </w:tcBorders>
        </w:tcPr>
        <w:p w14:paraId="4B4180AD" w14:textId="77777777" w:rsidR="00350A31" w:rsidRDefault="00350A31" w:rsidP="002066E7">
          <w:pPr>
            <w:pStyle w:val="Footer"/>
            <w:jc w:val="both"/>
            <w:rPr>
              <w:rStyle w:val="PageNumber"/>
              <w:sz w:val="16"/>
            </w:rPr>
          </w:pPr>
        </w:p>
      </w:tc>
      <w:tc>
        <w:tcPr>
          <w:tcW w:w="2520" w:type="dxa"/>
          <w:tcBorders>
            <w:top w:val="single" w:sz="4" w:space="0" w:color="auto"/>
            <w:left w:val="single" w:sz="4" w:space="0" w:color="auto"/>
            <w:bottom w:val="single" w:sz="4" w:space="0" w:color="auto"/>
            <w:right w:val="single" w:sz="4" w:space="0" w:color="auto"/>
          </w:tcBorders>
        </w:tcPr>
        <w:p w14:paraId="2AF240FE" w14:textId="77777777" w:rsidR="00350A31" w:rsidRDefault="00350A31" w:rsidP="002066E7">
          <w:pPr>
            <w:pStyle w:val="Footer"/>
            <w:jc w:val="both"/>
            <w:rPr>
              <w:rStyle w:val="PageNumber"/>
              <w:sz w:val="18"/>
            </w:rPr>
          </w:pPr>
        </w:p>
      </w:tc>
      <w:tc>
        <w:tcPr>
          <w:tcW w:w="1350" w:type="dxa"/>
          <w:tcBorders>
            <w:top w:val="single" w:sz="4" w:space="0" w:color="auto"/>
            <w:left w:val="single" w:sz="4" w:space="0" w:color="auto"/>
            <w:bottom w:val="single" w:sz="4" w:space="0" w:color="auto"/>
          </w:tcBorders>
        </w:tcPr>
        <w:p w14:paraId="2AB42971" w14:textId="77777777" w:rsidR="00350A31" w:rsidRDefault="00350A31" w:rsidP="002066E7">
          <w:pPr>
            <w:pStyle w:val="Footer"/>
            <w:jc w:val="both"/>
            <w:rPr>
              <w:rStyle w:val="PageNumber"/>
              <w:sz w:val="18"/>
            </w:rPr>
          </w:pPr>
        </w:p>
      </w:tc>
    </w:tr>
    <w:tr w:rsidR="00350A31" w14:paraId="06F5D0AF" w14:textId="77777777">
      <w:trPr>
        <w:cantSplit/>
        <w:trHeight w:val="288"/>
      </w:trPr>
      <w:tc>
        <w:tcPr>
          <w:tcW w:w="2250" w:type="dxa"/>
          <w:tcBorders>
            <w:top w:val="single" w:sz="4" w:space="0" w:color="auto"/>
            <w:left w:val="single" w:sz="4" w:space="0" w:color="auto"/>
            <w:bottom w:val="single" w:sz="4" w:space="0" w:color="auto"/>
            <w:right w:val="single" w:sz="4" w:space="0" w:color="auto"/>
          </w:tcBorders>
        </w:tcPr>
        <w:p w14:paraId="7C8A4DA0" w14:textId="77777777" w:rsidR="00350A31" w:rsidRDefault="00350A31" w:rsidP="002066E7">
          <w:pPr>
            <w:pStyle w:val="Footer"/>
            <w:jc w:val="both"/>
            <w:rPr>
              <w:rStyle w:val="PageNumber"/>
              <w:sz w:val="12"/>
            </w:rPr>
          </w:pPr>
        </w:p>
      </w:tc>
      <w:tc>
        <w:tcPr>
          <w:tcW w:w="4860" w:type="dxa"/>
          <w:gridSpan w:val="3"/>
          <w:tcBorders>
            <w:top w:val="single" w:sz="4" w:space="0" w:color="auto"/>
            <w:left w:val="single" w:sz="4" w:space="0" w:color="auto"/>
            <w:bottom w:val="single" w:sz="4" w:space="0" w:color="auto"/>
            <w:right w:val="single" w:sz="4" w:space="0" w:color="auto"/>
          </w:tcBorders>
        </w:tcPr>
        <w:p w14:paraId="60D0E457" w14:textId="77777777" w:rsidR="00350A31" w:rsidRDefault="00350A31" w:rsidP="002066E7">
          <w:pPr>
            <w:pStyle w:val="Footer"/>
            <w:jc w:val="center"/>
            <w:rPr>
              <w:rStyle w:val="PageNumber"/>
              <w:sz w:val="18"/>
            </w:rPr>
          </w:pPr>
          <w:r>
            <w:rPr>
              <w:rStyle w:val="PageNumber"/>
              <w:sz w:val="18"/>
            </w:rPr>
            <w:t>BACK-UP OFFER ADDENDUM</w:t>
          </w:r>
        </w:p>
        <w:p w14:paraId="48D4C921" w14:textId="77777777" w:rsidR="00350A31" w:rsidRDefault="00350A31" w:rsidP="002066E7">
          <w:pPr>
            <w:pStyle w:val="Footer"/>
            <w:jc w:val="center"/>
            <w:rPr>
              <w:rStyle w:val="PageNumber"/>
              <w:sz w:val="18"/>
            </w:rPr>
          </w:pPr>
          <w:r>
            <w:rPr>
              <w:rStyle w:val="PageNumber"/>
              <w:sz w:val="18"/>
            </w:rPr>
            <w:t xml:space="preserve">Page </w:t>
          </w:r>
          <w:r w:rsidRPr="00617047">
            <w:rPr>
              <w:rStyle w:val="PageNumber"/>
              <w:sz w:val="18"/>
              <w:szCs w:val="18"/>
            </w:rPr>
            <w:fldChar w:fldCharType="begin"/>
          </w:r>
          <w:r w:rsidRPr="00617047">
            <w:rPr>
              <w:rStyle w:val="PageNumber"/>
              <w:sz w:val="18"/>
              <w:szCs w:val="18"/>
            </w:rPr>
            <w:instrText xml:space="preserve"> PAGE </w:instrText>
          </w:r>
          <w:r w:rsidRPr="00617047">
            <w:rPr>
              <w:rStyle w:val="PageNumber"/>
              <w:sz w:val="18"/>
              <w:szCs w:val="18"/>
            </w:rPr>
            <w:fldChar w:fldCharType="separate"/>
          </w:r>
          <w:r w:rsidR="00E611B1">
            <w:rPr>
              <w:rStyle w:val="PageNumber"/>
              <w:noProof/>
              <w:sz w:val="18"/>
              <w:szCs w:val="18"/>
            </w:rPr>
            <w:t>1</w:t>
          </w:r>
          <w:r w:rsidRPr="00617047">
            <w:rPr>
              <w:rStyle w:val="PageNumber"/>
              <w:sz w:val="18"/>
              <w:szCs w:val="18"/>
            </w:rPr>
            <w:fldChar w:fldCharType="end"/>
          </w:r>
          <w:r>
            <w:rPr>
              <w:rStyle w:val="PageNumber"/>
              <w:sz w:val="18"/>
            </w:rPr>
            <w:t xml:space="preserve"> of 1</w:t>
          </w:r>
        </w:p>
      </w:tc>
      <w:tc>
        <w:tcPr>
          <w:tcW w:w="2520" w:type="dxa"/>
          <w:tcBorders>
            <w:top w:val="single" w:sz="4" w:space="0" w:color="auto"/>
            <w:left w:val="single" w:sz="4" w:space="0" w:color="auto"/>
            <w:bottom w:val="single" w:sz="4" w:space="0" w:color="auto"/>
            <w:right w:val="single" w:sz="4" w:space="0" w:color="auto"/>
          </w:tcBorders>
        </w:tcPr>
        <w:p w14:paraId="2634C391" w14:textId="77777777" w:rsidR="00350A31" w:rsidRDefault="00350A31" w:rsidP="002066E7">
          <w:pPr>
            <w:pStyle w:val="Footer"/>
            <w:jc w:val="both"/>
            <w:rPr>
              <w:rStyle w:val="PageNumber"/>
              <w:sz w:val="18"/>
            </w:rPr>
          </w:pPr>
        </w:p>
      </w:tc>
      <w:tc>
        <w:tcPr>
          <w:tcW w:w="1350" w:type="dxa"/>
          <w:tcBorders>
            <w:top w:val="single" w:sz="4" w:space="0" w:color="auto"/>
            <w:left w:val="single" w:sz="4" w:space="0" w:color="auto"/>
            <w:bottom w:val="single" w:sz="4" w:space="0" w:color="auto"/>
          </w:tcBorders>
        </w:tcPr>
        <w:p w14:paraId="513F5D94" w14:textId="77777777" w:rsidR="00350A31" w:rsidRDefault="00350A31" w:rsidP="002066E7">
          <w:pPr>
            <w:pStyle w:val="Footer"/>
            <w:jc w:val="both"/>
            <w:rPr>
              <w:rStyle w:val="PageNumber"/>
              <w:sz w:val="18"/>
            </w:rPr>
          </w:pPr>
        </w:p>
      </w:tc>
    </w:tr>
  </w:tbl>
  <w:p w14:paraId="1F537BDA" w14:textId="77777777" w:rsidR="00350A31" w:rsidRPr="009D0C15" w:rsidRDefault="00350A31" w:rsidP="009D0C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3128A" w14:textId="77777777" w:rsidR="004C36E5" w:rsidRDefault="004C36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0B6D5" w14:textId="77777777" w:rsidR="00673CF0" w:rsidRPr="00E611B1" w:rsidRDefault="00A51FBD" w:rsidP="00673CF0">
    <w:pPr>
      <w:pStyle w:val="Footer"/>
      <w:pBdr>
        <w:top w:val="single" w:sz="4" w:space="1" w:color="auto"/>
      </w:pBdr>
      <w:jc w:val="center"/>
      <w:rPr>
        <w:rFonts w:asciiTheme="minorHAnsi" w:hAnsiTheme="minorHAnsi" w:cstheme="minorHAnsi"/>
        <w:sz w:val="18"/>
        <w:szCs w:val="18"/>
      </w:rPr>
    </w:pPr>
    <w:r>
      <w:rPr>
        <w:rFonts w:asciiTheme="minorHAnsi" w:hAnsiTheme="minorHAnsi" w:cstheme="minorHAnsi"/>
        <w:sz w:val="18"/>
        <w:szCs w:val="18"/>
      </w:rPr>
      <w:t>TERMINATION</w:t>
    </w:r>
    <w:r w:rsidR="00673CF0" w:rsidRPr="00E611B1">
      <w:rPr>
        <w:rFonts w:asciiTheme="minorHAnsi" w:hAnsiTheme="minorHAnsi" w:cstheme="minorHAnsi"/>
        <w:sz w:val="18"/>
        <w:szCs w:val="18"/>
      </w:rPr>
      <w:t xml:space="preserve"> AGREEMENT</w:t>
    </w:r>
  </w:p>
  <w:p w14:paraId="2572D19D" w14:textId="4F1F44DB" w:rsidR="00673CF0" w:rsidRPr="00E611B1" w:rsidRDefault="00A75039" w:rsidP="00673CF0">
    <w:pPr>
      <w:pStyle w:val="Footer"/>
      <w:jc w:val="center"/>
      <w:rPr>
        <w:rFonts w:asciiTheme="minorHAnsi" w:hAnsiTheme="minorHAnsi" w:cstheme="minorHAnsi"/>
        <w:sz w:val="18"/>
        <w:szCs w:val="18"/>
      </w:rPr>
    </w:pPr>
    <w:r w:rsidRPr="00E611B1">
      <w:rPr>
        <w:rFonts w:asciiTheme="minorHAnsi" w:hAnsiTheme="minorHAnsi" w:cstheme="minorHAnsi"/>
        <w:sz w:val="18"/>
        <w:szCs w:val="18"/>
      </w:rPr>
      <w:t>Version 2</w:t>
    </w:r>
    <w:r w:rsidR="00E611B1" w:rsidRPr="00E611B1">
      <w:rPr>
        <w:rFonts w:asciiTheme="minorHAnsi" w:hAnsiTheme="minorHAnsi" w:cstheme="minorHAnsi"/>
        <w:sz w:val="18"/>
        <w:szCs w:val="18"/>
      </w:rPr>
      <w:t>0</w:t>
    </w:r>
    <w:r w:rsidR="004C36E5">
      <w:rPr>
        <w:rFonts w:asciiTheme="minorHAnsi" w:hAnsiTheme="minorHAnsi" w:cstheme="minorHAnsi"/>
        <w:sz w:val="18"/>
        <w:szCs w:val="18"/>
      </w:rPr>
      <w:t>20</w:t>
    </w:r>
    <w:r w:rsidR="00E611B1" w:rsidRPr="00E611B1">
      <w:rPr>
        <w:rFonts w:asciiTheme="minorHAnsi" w:hAnsiTheme="minorHAnsi" w:cstheme="minorHAnsi"/>
        <w:sz w:val="18"/>
        <w:szCs w:val="18"/>
      </w:rPr>
      <w:t>-</w:t>
    </w:r>
    <w:r w:rsidR="004C36E5">
      <w:rPr>
        <w:rFonts w:asciiTheme="minorHAnsi" w:hAnsiTheme="minorHAnsi" w:cstheme="minorHAnsi"/>
        <w:sz w:val="18"/>
        <w:szCs w:val="18"/>
      </w:rPr>
      <w:t>A</w:t>
    </w:r>
    <w:r w:rsidR="00673CF0" w:rsidRPr="00E611B1">
      <w:rPr>
        <w:rFonts w:asciiTheme="minorHAnsi" w:hAnsiTheme="minorHAnsi" w:cstheme="minorHAnsi"/>
        <w:sz w:val="18"/>
        <w:szCs w:val="18"/>
      </w:rPr>
      <w:t xml:space="preserve"> | </w:t>
    </w:r>
    <w:sdt>
      <w:sdtPr>
        <w:rPr>
          <w:rFonts w:asciiTheme="minorHAnsi" w:hAnsiTheme="minorHAnsi" w:cstheme="minorHAnsi"/>
          <w:sz w:val="18"/>
          <w:szCs w:val="18"/>
        </w:rPr>
        <w:id w:val="-246114496"/>
        <w:docPartObj>
          <w:docPartGallery w:val="Page Numbers (Bottom of Page)"/>
          <w:docPartUnique/>
        </w:docPartObj>
      </w:sdtPr>
      <w:sdtEndPr/>
      <w:sdtContent>
        <w:sdt>
          <w:sdtPr>
            <w:rPr>
              <w:rFonts w:asciiTheme="minorHAnsi" w:hAnsiTheme="minorHAnsi" w:cstheme="minorHAnsi"/>
              <w:sz w:val="18"/>
              <w:szCs w:val="18"/>
            </w:rPr>
            <w:id w:val="-691155349"/>
            <w:docPartObj>
              <w:docPartGallery w:val="Page Numbers (Top of Page)"/>
              <w:docPartUnique/>
            </w:docPartObj>
          </w:sdtPr>
          <w:sdtEndPr/>
          <w:sdtContent>
            <w:r w:rsidR="00673CF0" w:rsidRPr="00E611B1">
              <w:rPr>
                <w:rFonts w:asciiTheme="minorHAnsi" w:hAnsiTheme="minorHAnsi" w:cstheme="minorHAnsi"/>
                <w:sz w:val="18"/>
                <w:szCs w:val="18"/>
              </w:rPr>
              <w:t xml:space="preserve">Page </w:t>
            </w:r>
            <w:r w:rsidR="00673CF0" w:rsidRPr="00E611B1">
              <w:rPr>
                <w:rFonts w:asciiTheme="minorHAnsi" w:hAnsiTheme="minorHAnsi" w:cstheme="minorHAnsi"/>
                <w:bCs/>
                <w:sz w:val="18"/>
                <w:szCs w:val="18"/>
              </w:rPr>
              <w:t>1</w:t>
            </w:r>
            <w:r w:rsidR="00673CF0" w:rsidRPr="00E611B1">
              <w:rPr>
                <w:rFonts w:asciiTheme="minorHAnsi" w:hAnsiTheme="minorHAnsi" w:cstheme="minorHAnsi"/>
                <w:sz w:val="18"/>
                <w:szCs w:val="18"/>
              </w:rPr>
              <w:t xml:space="preserve"> of </w:t>
            </w:r>
            <w:r w:rsidR="00673CF0" w:rsidRPr="00E611B1">
              <w:rPr>
                <w:rFonts w:asciiTheme="minorHAnsi" w:hAnsiTheme="minorHAnsi" w:cstheme="minorHAnsi"/>
                <w:bCs/>
                <w:sz w:val="18"/>
                <w:szCs w:val="18"/>
              </w:rPr>
              <w:t>1</w:t>
            </w:r>
          </w:sdtContent>
        </w:sdt>
      </w:sdtContent>
    </w:sdt>
  </w:p>
  <w:p w14:paraId="40E02B68" w14:textId="77777777" w:rsidR="00673CF0" w:rsidRPr="00E611B1" w:rsidRDefault="00673CF0" w:rsidP="00673CF0">
    <w:pPr>
      <w:pStyle w:val="Footer"/>
      <w:jc w:val="center"/>
      <w:rPr>
        <w:rFonts w:asciiTheme="minorHAnsi" w:hAnsiTheme="minorHAnsi" w:cstheme="minorHAnsi"/>
        <w:sz w:val="18"/>
        <w:szCs w:val="18"/>
      </w:rPr>
    </w:pPr>
  </w:p>
  <w:p w14:paraId="72EE1789" w14:textId="0BBD398D" w:rsidR="00673CF0" w:rsidRPr="00E611B1" w:rsidRDefault="00A75039" w:rsidP="00673CF0">
    <w:pPr>
      <w:pStyle w:val="Footer"/>
      <w:pBdr>
        <w:bottom w:val="single" w:sz="6" w:space="1" w:color="auto"/>
      </w:pBdr>
      <w:tabs>
        <w:tab w:val="center" w:pos="4680"/>
        <w:tab w:val="right" w:pos="9360"/>
      </w:tabs>
      <w:jc w:val="center"/>
      <w:rPr>
        <w:rFonts w:asciiTheme="minorHAnsi" w:hAnsiTheme="minorHAnsi" w:cstheme="minorHAnsi"/>
        <w:sz w:val="18"/>
        <w:szCs w:val="18"/>
      </w:rPr>
    </w:pPr>
    <w:r w:rsidRPr="00E611B1">
      <w:rPr>
        <w:rFonts w:asciiTheme="minorHAnsi" w:hAnsiTheme="minorHAnsi" w:cstheme="minorHAnsi"/>
        <w:sz w:val="18"/>
        <w:szCs w:val="18"/>
      </w:rPr>
      <w:t>© 1999-</w:t>
    </w:r>
    <w:r w:rsidR="00E611B1">
      <w:rPr>
        <w:rFonts w:asciiTheme="minorHAnsi" w:hAnsiTheme="minorHAnsi" w:cstheme="minorHAnsi"/>
        <w:sz w:val="18"/>
        <w:szCs w:val="18"/>
      </w:rPr>
      <w:t>20</w:t>
    </w:r>
    <w:r w:rsidR="004C36E5">
      <w:rPr>
        <w:rFonts w:asciiTheme="minorHAnsi" w:hAnsiTheme="minorHAnsi" w:cstheme="minorHAnsi"/>
        <w:sz w:val="18"/>
        <w:szCs w:val="18"/>
      </w:rPr>
      <w:t>20</w:t>
    </w:r>
    <w:r w:rsidR="00673CF0" w:rsidRPr="00E611B1">
      <w:rPr>
        <w:rFonts w:asciiTheme="minorHAnsi" w:hAnsiTheme="minorHAnsi" w:cstheme="minorHAnsi"/>
        <w:sz w:val="18"/>
        <w:szCs w:val="18"/>
      </w:rPr>
      <w:t xml:space="preserve"> No portion may be reproduced without the express permission of FP Transitions, LLC.</w:t>
    </w:r>
  </w:p>
  <w:p w14:paraId="3309CC0B" w14:textId="77777777" w:rsidR="00E611B1" w:rsidRPr="00E611B1" w:rsidRDefault="00E611B1" w:rsidP="00673CF0">
    <w:pPr>
      <w:pStyle w:val="Footer"/>
      <w:tabs>
        <w:tab w:val="center" w:pos="4680"/>
        <w:tab w:val="right" w:pos="9360"/>
      </w:tabs>
      <w:jc w:val="cen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49331" w14:textId="77777777" w:rsidR="00100F4C" w:rsidRDefault="00100F4C">
      <w:r>
        <w:separator/>
      </w:r>
    </w:p>
  </w:footnote>
  <w:footnote w:type="continuationSeparator" w:id="0">
    <w:p w14:paraId="009EAAA6" w14:textId="77777777" w:rsidR="00100F4C" w:rsidRDefault="00100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B101" w14:textId="77777777" w:rsidR="004C36E5" w:rsidRDefault="004C3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7810E" w14:textId="77777777" w:rsidR="004C36E5" w:rsidRDefault="004C36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6255" w14:textId="77777777" w:rsidR="004C36E5" w:rsidRDefault="004C3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1A4"/>
    <w:multiLevelType w:val="singleLevel"/>
    <w:tmpl w:val="4428495C"/>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1" w15:restartNumberingAfterBreak="0">
    <w:nsid w:val="567A5F73"/>
    <w:multiLevelType w:val="hybridMultilevel"/>
    <w:tmpl w:val="5D863476"/>
    <w:lvl w:ilvl="0" w:tplc="9942ED5A">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926EC8"/>
    <w:multiLevelType w:val="hybridMultilevel"/>
    <w:tmpl w:val="A0E4B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AF4AF3"/>
    <w:multiLevelType w:val="multilevel"/>
    <w:tmpl w:val="3AB6B44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DC45808"/>
    <w:multiLevelType w:val="hybridMultilevel"/>
    <w:tmpl w:val="FAC03294"/>
    <w:lvl w:ilvl="0" w:tplc="2F40FF4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563352"/>
    <w:multiLevelType w:val="hybridMultilevel"/>
    <w:tmpl w:val="25C8D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F0"/>
    <w:rsid w:val="000012FA"/>
    <w:rsid w:val="00037C31"/>
    <w:rsid w:val="00044E2C"/>
    <w:rsid w:val="00046278"/>
    <w:rsid w:val="00077F16"/>
    <w:rsid w:val="000B68B6"/>
    <w:rsid w:val="00100876"/>
    <w:rsid w:val="00100F4C"/>
    <w:rsid w:val="001037A7"/>
    <w:rsid w:val="00114BB9"/>
    <w:rsid w:val="00147006"/>
    <w:rsid w:val="001C3C59"/>
    <w:rsid w:val="001C6ECA"/>
    <w:rsid w:val="001E0E84"/>
    <w:rsid w:val="001E2E0E"/>
    <w:rsid w:val="002066E7"/>
    <w:rsid w:val="00257DE5"/>
    <w:rsid w:val="002A27A9"/>
    <w:rsid w:val="002A6A1C"/>
    <w:rsid w:val="002B6570"/>
    <w:rsid w:val="002F6779"/>
    <w:rsid w:val="00303AC7"/>
    <w:rsid w:val="00304E20"/>
    <w:rsid w:val="003323F6"/>
    <w:rsid w:val="00350A31"/>
    <w:rsid w:val="0035423F"/>
    <w:rsid w:val="003804F7"/>
    <w:rsid w:val="00387149"/>
    <w:rsid w:val="003F327A"/>
    <w:rsid w:val="00405ACE"/>
    <w:rsid w:val="0040754A"/>
    <w:rsid w:val="00425C91"/>
    <w:rsid w:val="004400C6"/>
    <w:rsid w:val="00460655"/>
    <w:rsid w:val="00483F8B"/>
    <w:rsid w:val="004C36E5"/>
    <w:rsid w:val="004D33C1"/>
    <w:rsid w:val="004E65DC"/>
    <w:rsid w:val="00526C5C"/>
    <w:rsid w:val="00563333"/>
    <w:rsid w:val="005A1849"/>
    <w:rsid w:val="005A1B1A"/>
    <w:rsid w:val="005B58AD"/>
    <w:rsid w:val="00617361"/>
    <w:rsid w:val="0061785C"/>
    <w:rsid w:val="00633F85"/>
    <w:rsid w:val="006352FA"/>
    <w:rsid w:val="00671CDE"/>
    <w:rsid w:val="00673CF0"/>
    <w:rsid w:val="00680845"/>
    <w:rsid w:val="00693386"/>
    <w:rsid w:val="00695397"/>
    <w:rsid w:val="00712B6D"/>
    <w:rsid w:val="00757821"/>
    <w:rsid w:val="00762184"/>
    <w:rsid w:val="0077024D"/>
    <w:rsid w:val="007771AC"/>
    <w:rsid w:val="00796B1E"/>
    <w:rsid w:val="007D4C01"/>
    <w:rsid w:val="00873635"/>
    <w:rsid w:val="008D1369"/>
    <w:rsid w:val="009001DE"/>
    <w:rsid w:val="00941937"/>
    <w:rsid w:val="00963487"/>
    <w:rsid w:val="009D0C15"/>
    <w:rsid w:val="00A05B05"/>
    <w:rsid w:val="00A1417E"/>
    <w:rsid w:val="00A51FBD"/>
    <w:rsid w:val="00A75039"/>
    <w:rsid w:val="00A84B47"/>
    <w:rsid w:val="00A95A27"/>
    <w:rsid w:val="00AC4AB0"/>
    <w:rsid w:val="00AD7636"/>
    <w:rsid w:val="00B1694B"/>
    <w:rsid w:val="00BB72EA"/>
    <w:rsid w:val="00C13A85"/>
    <w:rsid w:val="00C349E1"/>
    <w:rsid w:val="00C43252"/>
    <w:rsid w:val="00C5075A"/>
    <w:rsid w:val="00C51428"/>
    <w:rsid w:val="00C6760B"/>
    <w:rsid w:val="00C74DB7"/>
    <w:rsid w:val="00C75DD7"/>
    <w:rsid w:val="00C779BA"/>
    <w:rsid w:val="00C93583"/>
    <w:rsid w:val="00CD46D6"/>
    <w:rsid w:val="00D25506"/>
    <w:rsid w:val="00D30C33"/>
    <w:rsid w:val="00D314B1"/>
    <w:rsid w:val="00D3704B"/>
    <w:rsid w:val="00D42026"/>
    <w:rsid w:val="00D526B0"/>
    <w:rsid w:val="00D55F62"/>
    <w:rsid w:val="00D726F8"/>
    <w:rsid w:val="00D80ED1"/>
    <w:rsid w:val="00D810CE"/>
    <w:rsid w:val="00D92D22"/>
    <w:rsid w:val="00D9798B"/>
    <w:rsid w:val="00E03CD3"/>
    <w:rsid w:val="00E04829"/>
    <w:rsid w:val="00E13D37"/>
    <w:rsid w:val="00E40C07"/>
    <w:rsid w:val="00E416E7"/>
    <w:rsid w:val="00E611B1"/>
    <w:rsid w:val="00E6661B"/>
    <w:rsid w:val="00EA3D93"/>
    <w:rsid w:val="00F068D3"/>
    <w:rsid w:val="00F829E4"/>
    <w:rsid w:val="00FA44F0"/>
    <w:rsid w:val="00FE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063AC47"/>
  <w15:docId w15:val="{3F8EA20E-5791-4EAD-BAB3-6F9B1E33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352FA"/>
    <w:rPr>
      <w:rFonts w:ascii="Arial" w:hAnsi="Arial" w:cs="Arial"/>
    </w:rPr>
  </w:style>
  <w:style w:type="paragraph" w:styleId="Heading2">
    <w:name w:val="heading 2"/>
    <w:basedOn w:val="Normal"/>
    <w:next w:val="Normal"/>
    <w:link w:val="Heading2Char"/>
    <w:qFormat/>
    <w:rsid w:val="00D726F8"/>
    <w:pPr>
      <w:keepNext/>
      <w:widowControl w:val="0"/>
      <w:spacing w:before="240" w:after="60"/>
      <w:outlineLvl w:val="1"/>
    </w:pPr>
    <w:rPr>
      <w:rFonts w:cs="Times New Roman"/>
      <w:b/>
      <w:i/>
      <w:sz w:val="24"/>
    </w:rPr>
  </w:style>
  <w:style w:type="paragraph" w:styleId="Heading6">
    <w:name w:val="heading 6"/>
    <w:basedOn w:val="Normal"/>
    <w:next w:val="Normal"/>
    <w:link w:val="Heading6Char"/>
    <w:semiHidden/>
    <w:unhideWhenUsed/>
    <w:qFormat/>
    <w:rsid w:val="00A51FB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1428"/>
    <w:rPr>
      <w:rFonts w:ascii="Tahoma" w:hAnsi="Tahoma" w:cs="Tahoma"/>
      <w:sz w:val="16"/>
      <w:szCs w:val="16"/>
    </w:rPr>
  </w:style>
  <w:style w:type="paragraph" w:styleId="Header">
    <w:name w:val="header"/>
    <w:basedOn w:val="Normal"/>
    <w:rsid w:val="009D0C15"/>
    <w:pPr>
      <w:tabs>
        <w:tab w:val="center" w:pos="4320"/>
        <w:tab w:val="right" w:pos="8640"/>
      </w:tabs>
    </w:pPr>
  </w:style>
  <w:style w:type="paragraph" w:styleId="Footer">
    <w:name w:val="footer"/>
    <w:basedOn w:val="Normal"/>
    <w:link w:val="FooterChar"/>
    <w:uiPriority w:val="99"/>
    <w:rsid w:val="009D0C15"/>
    <w:pPr>
      <w:tabs>
        <w:tab w:val="center" w:pos="4320"/>
        <w:tab w:val="right" w:pos="8640"/>
      </w:tabs>
    </w:pPr>
  </w:style>
  <w:style w:type="character" w:styleId="PageNumber">
    <w:name w:val="page number"/>
    <w:basedOn w:val="DefaultParagraphFont"/>
    <w:rsid w:val="009D0C15"/>
  </w:style>
  <w:style w:type="character" w:styleId="LineNumber">
    <w:name w:val="line number"/>
    <w:basedOn w:val="DefaultParagraphFont"/>
    <w:rsid w:val="00E611B1"/>
    <w:rPr>
      <w:rFonts w:asciiTheme="minorHAnsi" w:hAnsiTheme="minorHAnsi"/>
      <w:sz w:val="18"/>
    </w:rPr>
  </w:style>
  <w:style w:type="character" w:customStyle="1" w:styleId="Heading2Char">
    <w:name w:val="Heading 2 Char"/>
    <w:basedOn w:val="DefaultParagraphFont"/>
    <w:link w:val="Heading2"/>
    <w:rsid w:val="00D726F8"/>
    <w:rPr>
      <w:rFonts w:ascii="Arial" w:hAnsi="Arial"/>
      <w:b/>
      <w:i/>
      <w:sz w:val="24"/>
    </w:rPr>
  </w:style>
  <w:style w:type="paragraph" w:styleId="List2">
    <w:name w:val="List 2"/>
    <w:basedOn w:val="Normal"/>
    <w:rsid w:val="00D726F8"/>
    <w:pPr>
      <w:widowControl w:val="0"/>
      <w:ind w:left="720" w:hanging="360"/>
    </w:pPr>
    <w:rPr>
      <w:rFonts w:ascii="Courier Bold" w:hAnsi="Courier Bold" w:cs="Times New Roman"/>
      <w:b/>
      <w:sz w:val="24"/>
    </w:rPr>
  </w:style>
  <w:style w:type="paragraph" w:styleId="BodyText">
    <w:name w:val="Body Text"/>
    <w:basedOn w:val="Normal"/>
    <w:link w:val="BodyTextChar"/>
    <w:rsid w:val="00D726F8"/>
    <w:pPr>
      <w:widowControl w:val="0"/>
      <w:spacing w:after="120"/>
    </w:pPr>
    <w:rPr>
      <w:rFonts w:ascii="Courier Bold" w:hAnsi="Courier Bold" w:cs="Times New Roman"/>
      <w:b/>
      <w:sz w:val="24"/>
    </w:rPr>
  </w:style>
  <w:style w:type="character" w:customStyle="1" w:styleId="BodyTextChar">
    <w:name w:val="Body Text Char"/>
    <w:basedOn w:val="DefaultParagraphFont"/>
    <w:link w:val="BodyText"/>
    <w:rsid w:val="00D726F8"/>
    <w:rPr>
      <w:rFonts w:ascii="Courier Bold" w:hAnsi="Courier Bold"/>
      <w:b/>
      <w:sz w:val="24"/>
    </w:rPr>
  </w:style>
  <w:style w:type="character" w:customStyle="1" w:styleId="FooterChar">
    <w:name w:val="Footer Char"/>
    <w:basedOn w:val="DefaultParagraphFont"/>
    <w:link w:val="Footer"/>
    <w:uiPriority w:val="99"/>
    <w:rsid w:val="00673CF0"/>
    <w:rPr>
      <w:rFonts w:ascii="Arial" w:hAnsi="Arial" w:cs="Arial"/>
    </w:rPr>
  </w:style>
  <w:style w:type="character" w:customStyle="1" w:styleId="Heading6Char">
    <w:name w:val="Heading 6 Char"/>
    <w:basedOn w:val="DefaultParagraphFont"/>
    <w:link w:val="Heading6"/>
    <w:semiHidden/>
    <w:rsid w:val="00A51FBD"/>
    <w:rPr>
      <w:rFonts w:asciiTheme="majorHAnsi" w:eastAsiaTheme="majorEastAsia" w:hAnsiTheme="majorHAnsi" w:cstheme="majorBidi"/>
      <w:color w:val="243F60" w:themeColor="accent1" w:themeShade="7F"/>
    </w:rPr>
  </w:style>
  <w:style w:type="character" w:styleId="Hyperlink">
    <w:name w:val="Hyperlink"/>
    <w:basedOn w:val="DefaultParagraphFont"/>
    <w:rsid w:val="00A51F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Transition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254</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BACK-UP OFFER ADDENDUM</vt:lpstr>
    </vt:vector>
  </TitlesOfParts>
  <Company>Business Transitions LLC</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BACK-UP OFFER ADDENDUM</dc:title>
  <dc:creator>Megan Telleria</dc:creator>
  <cp:lastModifiedBy>Rebecca Duncan</cp:lastModifiedBy>
  <cp:revision>7</cp:revision>
  <cp:lastPrinted>2009-03-06T17:13:00Z</cp:lastPrinted>
  <dcterms:created xsi:type="dcterms:W3CDTF">2017-10-18T17:01:00Z</dcterms:created>
  <dcterms:modified xsi:type="dcterms:W3CDTF">2020-02-03T19:20:00Z</dcterms:modified>
</cp:coreProperties>
</file>